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Pr="00142CBA" w:rsidRDefault="00993C6F" w:rsidP="00993C6F">
      <w:pPr>
        <w:ind w:left="142"/>
        <w:jc w:val="center"/>
      </w:pPr>
      <w:bookmarkStart w:id="0" w:name="_GoBack"/>
      <w:bookmarkEnd w:id="0"/>
      <w:r>
        <w:rPr>
          <w:noProof/>
          <w:sz w:val="24"/>
          <w:szCs w:val="24"/>
          <w:lang w:eastAsia="ru-RU"/>
        </w:rPr>
        <w:drawing>
          <wp:inline distT="0" distB="0" distL="0" distR="0" wp14:anchorId="67C2EB06" wp14:editId="3BBF3593">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993C6F" w:rsidRPr="00142CBA" w:rsidRDefault="00993C6F" w:rsidP="00993C6F">
      <w:pPr>
        <w:ind w:left="142"/>
        <w:jc w:val="center"/>
      </w:pPr>
    </w:p>
    <w:p w:rsidR="00993C6F" w:rsidRPr="00142CBA" w:rsidRDefault="00993C6F" w:rsidP="00993C6F">
      <w:pPr>
        <w:ind w:left="142"/>
        <w:jc w:val="center"/>
        <w:rPr>
          <w:b/>
          <w:caps/>
          <w:sz w:val="32"/>
          <w:szCs w:val="32"/>
        </w:rPr>
      </w:pPr>
      <w:r w:rsidRPr="00142CBA">
        <w:rPr>
          <w:b/>
          <w:caps/>
          <w:sz w:val="32"/>
          <w:szCs w:val="32"/>
        </w:rPr>
        <w:t>Российская Федерация</w:t>
      </w:r>
    </w:p>
    <w:p w:rsidR="00993C6F" w:rsidRPr="00142CBA" w:rsidRDefault="00993C6F" w:rsidP="00993C6F">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993C6F" w:rsidP="00993C6F">
      <w:pPr>
        <w:ind w:left="142"/>
        <w:jc w:val="center"/>
        <w:rPr>
          <w:b/>
          <w:sz w:val="28"/>
          <w:szCs w:val="28"/>
        </w:rPr>
      </w:pPr>
      <w:r w:rsidRPr="00142CBA">
        <w:rPr>
          <w:b/>
          <w:sz w:val="28"/>
          <w:szCs w:val="28"/>
        </w:rPr>
        <w:t>Администрация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993C6F" w:rsidRDefault="003C0CED" w:rsidP="00993C6F">
      <w:pPr>
        <w:rPr>
          <w:b/>
          <w:sz w:val="28"/>
        </w:rPr>
      </w:pPr>
      <w:r>
        <w:rPr>
          <w:b/>
          <w:sz w:val="28"/>
        </w:rPr>
        <w:t>30.12</w:t>
      </w:r>
      <w:r w:rsidR="00D04CCA">
        <w:rPr>
          <w:b/>
          <w:sz w:val="28"/>
        </w:rPr>
        <w:t>.20</w:t>
      </w:r>
      <w:r w:rsidR="00496601">
        <w:rPr>
          <w:b/>
          <w:sz w:val="28"/>
        </w:rPr>
        <w:t>2</w:t>
      </w:r>
      <w:r>
        <w:rPr>
          <w:b/>
          <w:sz w:val="28"/>
        </w:rPr>
        <w:t>1</w:t>
      </w:r>
      <w:r w:rsidR="00C610A6">
        <w:rPr>
          <w:b/>
          <w:sz w:val="28"/>
        </w:rPr>
        <w:t xml:space="preserve"> </w:t>
      </w:r>
      <w:r w:rsidR="008E7E5C">
        <w:rPr>
          <w:b/>
          <w:sz w:val="28"/>
        </w:rPr>
        <w:t xml:space="preserve">             </w:t>
      </w:r>
      <w:r w:rsidR="00D04CCA">
        <w:rPr>
          <w:b/>
          <w:sz w:val="28"/>
        </w:rPr>
        <w:t xml:space="preserve">           </w:t>
      </w:r>
      <w:r w:rsidR="00C610A6">
        <w:rPr>
          <w:b/>
          <w:sz w:val="28"/>
        </w:rPr>
        <w:t xml:space="preserve">               </w:t>
      </w:r>
      <w:r w:rsidR="00993C6F">
        <w:rPr>
          <w:b/>
          <w:sz w:val="28"/>
        </w:rPr>
        <w:t xml:space="preserve">     </w:t>
      </w:r>
      <w:r w:rsidR="00993C6F" w:rsidRPr="00142CBA">
        <w:rPr>
          <w:b/>
          <w:sz w:val="28"/>
        </w:rPr>
        <w:t>№</w:t>
      </w:r>
      <w:r w:rsidR="00D04CCA">
        <w:rPr>
          <w:b/>
          <w:sz w:val="28"/>
        </w:rPr>
        <w:t xml:space="preserve"> </w:t>
      </w:r>
      <w:r>
        <w:rPr>
          <w:b/>
          <w:sz w:val="28"/>
        </w:rPr>
        <w:t>1609</w:t>
      </w:r>
      <w:r w:rsidR="008E7E5C">
        <w:rPr>
          <w:b/>
          <w:sz w:val="28"/>
        </w:rPr>
        <w:t xml:space="preserve"> </w:t>
      </w:r>
      <w:r w:rsidR="00C610A6">
        <w:rPr>
          <w:b/>
          <w:sz w:val="28"/>
        </w:rPr>
        <w:t xml:space="preserve"> </w:t>
      </w:r>
      <w:r w:rsidR="00993C6F" w:rsidRPr="00142CBA">
        <w:rPr>
          <w:b/>
          <w:sz w:val="28"/>
        </w:rPr>
        <w:t xml:space="preserve">       </w:t>
      </w:r>
      <w:r w:rsidR="00993C6F">
        <w:rPr>
          <w:b/>
          <w:sz w:val="28"/>
        </w:rPr>
        <w:t xml:space="preserve">        </w:t>
      </w:r>
      <w:r w:rsidR="00993C6F">
        <w:rPr>
          <w:b/>
          <w:sz w:val="28"/>
        </w:rPr>
        <w:tab/>
      </w:r>
      <w:r w:rsidR="00496601">
        <w:rPr>
          <w:b/>
          <w:sz w:val="28"/>
        </w:rPr>
        <w:t xml:space="preserve">   </w:t>
      </w:r>
      <w:r w:rsidR="00993C6F">
        <w:rPr>
          <w:b/>
          <w:sz w:val="28"/>
        </w:rPr>
        <w:t xml:space="preserve">р.п. </w:t>
      </w:r>
      <w:r w:rsidR="00993C6F" w:rsidRPr="00142CBA">
        <w:rPr>
          <w:b/>
          <w:sz w:val="28"/>
        </w:rPr>
        <w:t>Каменоломн</w:t>
      </w:r>
      <w:r w:rsidR="00496601">
        <w:rPr>
          <w:b/>
          <w:sz w:val="28"/>
        </w:rPr>
        <w:t>и</w:t>
      </w:r>
    </w:p>
    <w:p w:rsidR="00993C6F" w:rsidRPr="00851F31" w:rsidRDefault="00993C6F" w:rsidP="00993C6F">
      <w:pPr>
        <w:ind w:left="142"/>
        <w:jc w:val="center"/>
        <w:rPr>
          <w:sz w:val="24"/>
          <w:szCs w:val="24"/>
        </w:rPr>
      </w:pPr>
    </w:p>
    <w:p w:rsidR="00993C6F" w:rsidRDefault="00993C6F" w:rsidP="00993C6F">
      <w:pPr>
        <w:ind w:left="142"/>
        <w:rPr>
          <w:b/>
          <w:sz w:val="16"/>
          <w:u w:val="single"/>
        </w:rPr>
      </w:pPr>
    </w:p>
    <w:tbl>
      <w:tblPr>
        <w:tblpPr w:leftFromText="180" w:rightFromText="180" w:vertAnchor="text" w:horzAnchor="margin" w:tblpY="-17"/>
        <w:tblW w:w="0" w:type="auto"/>
        <w:tblLook w:val="01E0" w:firstRow="1" w:lastRow="1" w:firstColumn="1" w:lastColumn="1" w:noHBand="0" w:noVBand="0"/>
      </w:tblPr>
      <w:tblGrid>
        <w:gridCol w:w="4496"/>
      </w:tblGrid>
      <w:tr w:rsidR="008624C3" w:rsidRPr="00531854" w:rsidTr="0093074F">
        <w:trPr>
          <w:trHeight w:val="1044"/>
        </w:trPr>
        <w:tc>
          <w:tcPr>
            <w:tcW w:w="4496" w:type="dxa"/>
          </w:tcPr>
          <w:p w:rsidR="00D62DD2" w:rsidRPr="00E14E34" w:rsidRDefault="008624C3" w:rsidP="00BE6ADA">
            <w:pPr>
              <w:ind w:left="142"/>
              <w:jc w:val="both"/>
              <w:rPr>
                <w:b/>
                <w:bCs/>
                <w:sz w:val="28"/>
                <w:szCs w:val="28"/>
                <w:lang w:eastAsia="ru-RU"/>
              </w:rPr>
            </w:pPr>
            <w:r w:rsidRPr="00CD186B">
              <w:rPr>
                <w:b/>
                <w:bCs/>
                <w:sz w:val="28"/>
                <w:szCs w:val="28"/>
                <w:lang w:eastAsia="ru-RU"/>
              </w:rPr>
              <w:t>Об утверждении Плана реализации муниципальной  программы Октябрьского района «</w:t>
            </w:r>
            <w:r w:rsidR="0093074F">
              <w:rPr>
                <w:b/>
                <w:sz w:val="28"/>
                <w:szCs w:val="28"/>
                <w:shd w:val="clear" w:color="auto" w:fill="FFFFFF"/>
              </w:rPr>
              <w:t>Поддержка обществен</w:t>
            </w:r>
            <w:r w:rsidRPr="00CD186B">
              <w:rPr>
                <w:b/>
                <w:sz w:val="28"/>
                <w:szCs w:val="28"/>
                <w:shd w:val="clear" w:color="auto" w:fill="FFFFFF"/>
              </w:rPr>
              <w:t xml:space="preserve">ных  </w:t>
            </w:r>
            <w:r w:rsidRPr="00CD186B">
              <w:rPr>
                <w:b/>
                <w:bCs/>
                <w:sz w:val="28"/>
                <w:szCs w:val="28"/>
                <w:shd w:val="clear" w:color="auto" w:fill="FFFFFF"/>
              </w:rPr>
              <w:t>инициатив</w:t>
            </w:r>
            <w:r w:rsidRPr="00CD186B">
              <w:rPr>
                <w:b/>
                <w:sz w:val="28"/>
                <w:szCs w:val="28"/>
                <w:shd w:val="clear" w:color="auto" w:fill="FFFFFF"/>
              </w:rPr>
              <w:t> в Октябрьском районе</w:t>
            </w:r>
            <w:r w:rsidRPr="00CD186B">
              <w:rPr>
                <w:b/>
                <w:bCs/>
                <w:sz w:val="28"/>
                <w:szCs w:val="28"/>
                <w:lang w:eastAsia="ru-RU"/>
              </w:rPr>
              <w:t>» на 202</w:t>
            </w:r>
            <w:r>
              <w:rPr>
                <w:b/>
                <w:bCs/>
                <w:sz w:val="28"/>
                <w:szCs w:val="28"/>
                <w:lang w:eastAsia="ru-RU"/>
              </w:rPr>
              <w:t>2</w:t>
            </w:r>
            <w:r w:rsidRPr="00CD186B">
              <w:rPr>
                <w:b/>
                <w:bCs/>
                <w:sz w:val="28"/>
                <w:szCs w:val="28"/>
                <w:lang w:eastAsia="ru-RU"/>
              </w:rPr>
              <w:t xml:space="preserve"> год</w:t>
            </w:r>
          </w:p>
        </w:tc>
      </w:tr>
    </w:tbl>
    <w:p w:rsidR="008624C3" w:rsidRDefault="008624C3" w:rsidP="008624C3">
      <w:pPr>
        <w:ind w:left="142"/>
        <w:rPr>
          <w:sz w:val="28"/>
          <w:szCs w:val="28"/>
        </w:rPr>
      </w:pPr>
    </w:p>
    <w:p w:rsidR="008624C3" w:rsidRDefault="008624C3" w:rsidP="008624C3">
      <w:pPr>
        <w:ind w:left="142"/>
        <w:rPr>
          <w:sz w:val="28"/>
          <w:szCs w:val="28"/>
        </w:rPr>
      </w:pPr>
    </w:p>
    <w:p w:rsidR="008624C3" w:rsidRDefault="008624C3" w:rsidP="008624C3">
      <w:pPr>
        <w:ind w:left="142"/>
        <w:rPr>
          <w:sz w:val="28"/>
          <w:szCs w:val="28"/>
        </w:rPr>
      </w:pPr>
    </w:p>
    <w:p w:rsidR="008624C3" w:rsidRDefault="008624C3" w:rsidP="008624C3">
      <w:pPr>
        <w:ind w:left="142"/>
        <w:jc w:val="both"/>
        <w:rPr>
          <w:sz w:val="28"/>
          <w:szCs w:val="28"/>
        </w:rPr>
      </w:pPr>
    </w:p>
    <w:p w:rsidR="008624C3" w:rsidRDefault="008624C3" w:rsidP="008624C3">
      <w:pPr>
        <w:ind w:left="142" w:firstLine="708"/>
        <w:jc w:val="both"/>
        <w:rPr>
          <w:sz w:val="28"/>
          <w:szCs w:val="28"/>
        </w:rPr>
      </w:pPr>
    </w:p>
    <w:p w:rsidR="008624C3" w:rsidRDefault="008624C3" w:rsidP="008624C3">
      <w:pPr>
        <w:jc w:val="both"/>
        <w:rPr>
          <w:sz w:val="28"/>
          <w:szCs w:val="28"/>
        </w:rPr>
      </w:pPr>
    </w:p>
    <w:p w:rsidR="00496EDD" w:rsidRDefault="00496EDD" w:rsidP="008624C3">
      <w:pPr>
        <w:jc w:val="both"/>
        <w:rPr>
          <w:sz w:val="28"/>
          <w:szCs w:val="28"/>
        </w:rPr>
      </w:pPr>
    </w:p>
    <w:p w:rsidR="00D62DD2" w:rsidRDefault="00D62DD2" w:rsidP="008624C3">
      <w:pPr>
        <w:ind w:firstLine="708"/>
        <w:jc w:val="both"/>
        <w:rPr>
          <w:sz w:val="28"/>
          <w:szCs w:val="28"/>
        </w:rPr>
      </w:pPr>
    </w:p>
    <w:p w:rsidR="008624C3" w:rsidRDefault="008624C3" w:rsidP="00496EDD">
      <w:pPr>
        <w:ind w:firstLine="708"/>
        <w:jc w:val="both"/>
        <w:rPr>
          <w:sz w:val="28"/>
          <w:szCs w:val="28"/>
        </w:rPr>
      </w:pPr>
      <w:r>
        <w:rPr>
          <w:sz w:val="28"/>
          <w:szCs w:val="28"/>
        </w:rPr>
        <w:t xml:space="preserve">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руководствуясь частью 9 статьи </w:t>
      </w:r>
      <w:r w:rsidR="0093074F">
        <w:rPr>
          <w:sz w:val="28"/>
          <w:szCs w:val="28"/>
        </w:rPr>
        <w:t>52</w:t>
      </w:r>
      <w:r>
        <w:rPr>
          <w:sz w:val="28"/>
          <w:szCs w:val="28"/>
        </w:rPr>
        <w:t xml:space="preserve"> Устава муниципального </w:t>
      </w:r>
      <w:r w:rsidR="00D62DD2">
        <w:rPr>
          <w:sz w:val="28"/>
          <w:szCs w:val="28"/>
        </w:rPr>
        <w:t>образования «Октябрьский район».</w:t>
      </w:r>
    </w:p>
    <w:p w:rsidR="008624C3" w:rsidRDefault="008624C3" w:rsidP="008624C3">
      <w:pPr>
        <w:ind w:left="142"/>
        <w:jc w:val="center"/>
        <w:rPr>
          <w:sz w:val="28"/>
          <w:szCs w:val="28"/>
        </w:rPr>
      </w:pPr>
      <w:r w:rsidRPr="0056293A">
        <w:rPr>
          <w:sz w:val="28"/>
          <w:szCs w:val="28"/>
        </w:rPr>
        <w:t>ПОСТАНОВЛЯЮ:</w:t>
      </w:r>
    </w:p>
    <w:p w:rsidR="008624C3" w:rsidRDefault="008624C3" w:rsidP="008624C3">
      <w:pPr>
        <w:ind w:left="142"/>
        <w:jc w:val="center"/>
        <w:rPr>
          <w:sz w:val="28"/>
          <w:szCs w:val="28"/>
        </w:rPr>
      </w:pPr>
    </w:p>
    <w:p w:rsidR="008624C3" w:rsidRDefault="008624C3" w:rsidP="008624C3">
      <w:pPr>
        <w:ind w:firstLine="567"/>
        <w:jc w:val="both"/>
        <w:rPr>
          <w:kern w:val="2"/>
          <w:sz w:val="28"/>
          <w:szCs w:val="28"/>
          <w:lang w:eastAsia="en-US"/>
        </w:rPr>
      </w:pPr>
      <w:r>
        <w:rPr>
          <w:sz w:val="28"/>
          <w:szCs w:val="28"/>
        </w:rPr>
        <w:t xml:space="preserve">1. </w:t>
      </w:r>
      <w:r w:rsidRPr="00051D09">
        <w:rPr>
          <w:kern w:val="2"/>
          <w:sz w:val="28"/>
          <w:szCs w:val="28"/>
          <w:lang w:eastAsia="en-US"/>
        </w:rPr>
        <w:t>Утвердить План реализации</w:t>
      </w:r>
      <w:r>
        <w:rPr>
          <w:kern w:val="2"/>
          <w:sz w:val="28"/>
          <w:szCs w:val="28"/>
          <w:lang w:eastAsia="en-US"/>
        </w:rPr>
        <w:t xml:space="preserve"> </w:t>
      </w:r>
      <w:r>
        <w:rPr>
          <w:bCs/>
          <w:sz w:val="28"/>
          <w:szCs w:val="28"/>
          <w:lang w:eastAsia="ru-RU"/>
        </w:rPr>
        <w:t xml:space="preserve">муниципальной </w:t>
      </w:r>
      <w:r w:rsidRPr="00531854">
        <w:rPr>
          <w:bCs/>
          <w:sz w:val="28"/>
          <w:szCs w:val="28"/>
          <w:lang w:eastAsia="ru-RU"/>
        </w:rPr>
        <w:t xml:space="preserve"> программы Октябрьского района «</w:t>
      </w:r>
      <w:r w:rsidRPr="008E7BDB">
        <w:rPr>
          <w:sz w:val="28"/>
          <w:szCs w:val="28"/>
          <w:shd w:val="clear" w:color="auto" w:fill="FFFFFF"/>
        </w:rPr>
        <w:t xml:space="preserve">Поддержка общественных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r w:rsidRPr="00531854">
        <w:rPr>
          <w:bCs/>
          <w:sz w:val="28"/>
          <w:szCs w:val="28"/>
          <w:lang w:eastAsia="ru-RU"/>
        </w:rPr>
        <w:t>»</w:t>
      </w:r>
      <w:r>
        <w:rPr>
          <w:bCs/>
          <w:sz w:val="28"/>
          <w:szCs w:val="28"/>
          <w:lang w:eastAsia="ru-RU"/>
        </w:rPr>
        <w:t xml:space="preserve"> на </w:t>
      </w:r>
      <w:r w:rsidRPr="00FC2D25">
        <w:rPr>
          <w:bCs/>
          <w:sz w:val="28"/>
          <w:szCs w:val="28"/>
          <w:lang w:eastAsia="ru-RU"/>
        </w:rPr>
        <w:t>20</w:t>
      </w:r>
      <w:r>
        <w:rPr>
          <w:bCs/>
          <w:sz w:val="28"/>
          <w:szCs w:val="28"/>
          <w:lang w:eastAsia="ru-RU"/>
        </w:rPr>
        <w:t>22 год.</w:t>
      </w:r>
    </w:p>
    <w:p w:rsidR="008624C3" w:rsidRPr="003253F8" w:rsidRDefault="008624C3" w:rsidP="008624C3">
      <w:pPr>
        <w:ind w:firstLine="567"/>
        <w:jc w:val="both"/>
        <w:rPr>
          <w:kern w:val="2"/>
          <w:sz w:val="28"/>
          <w:szCs w:val="28"/>
          <w:lang w:eastAsia="en-US"/>
        </w:rPr>
      </w:pPr>
      <w:r>
        <w:rPr>
          <w:sz w:val="28"/>
          <w:szCs w:val="28"/>
        </w:rPr>
        <w:t>2</w:t>
      </w:r>
      <w:r w:rsidRPr="00993C6F">
        <w:rPr>
          <w:kern w:val="2"/>
          <w:sz w:val="28"/>
          <w:szCs w:val="28"/>
          <w:lang w:eastAsia="en-US"/>
        </w:rPr>
        <w:t xml:space="preserve">. </w:t>
      </w:r>
      <w:r w:rsidRPr="009203CD">
        <w:rPr>
          <w:sz w:val="28"/>
          <w:szCs w:val="28"/>
        </w:rPr>
        <w:t>Настоящее постановление вступает в силу</w:t>
      </w:r>
      <w:r>
        <w:rPr>
          <w:sz w:val="28"/>
          <w:szCs w:val="28"/>
        </w:rPr>
        <w:t xml:space="preserve"> с момента официального опубликования </w:t>
      </w:r>
      <w:r w:rsidRPr="009203CD">
        <w:rPr>
          <w:sz w:val="28"/>
          <w:szCs w:val="28"/>
        </w:rPr>
        <w:t xml:space="preserve">и подлежит размещению на официальном сайте Администрации Октябрьского района. </w:t>
      </w:r>
    </w:p>
    <w:p w:rsidR="008624C3" w:rsidRDefault="008624C3" w:rsidP="008624C3">
      <w:pPr>
        <w:ind w:firstLine="567"/>
        <w:jc w:val="both"/>
        <w:rPr>
          <w:kern w:val="2"/>
          <w:sz w:val="28"/>
          <w:szCs w:val="28"/>
          <w:lang w:eastAsia="en-US"/>
        </w:rPr>
      </w:pPr>
      <w:r w:rsidRPr="00993C6F">
        <w:rPr>
          <w:kern w:val="2"/>
          <w:sz w:val="28"/>
          <w:szCs w:val="28"/>
          <w:lang w:eastAsia="en-US"/>
        </w:rPr>
        <w:t>3. Контроль за выполнением настоящего постановления  возложить на заместителя</w:t>
      </w:r>
      <w:r>
        <w:rPr>
          <w:kern w:val="2"/>
          <w:sz w:val="28"/>
          <w:szCs w:val="28"/>
          <w:lang w:eastAsia="en-US"/>
        </w:rPr>
        <w:t xml:space="preserve"> г</w:t>
      </w:r>
      <w:r w:rsidRPr="00993C6F">
        <w:rPr>
          <w:kern w:val="2"/>
          <w:sz w:val="28"/>
          <w:szCs w:val="28"/>
          <w:lang w:eastAsia="en-US"/>
        </w:rPr>
        <w:t>лавы Администрации Октябрьского района</w:t>
      </w:r>
      <w:r>
        <w:rPr>
          <w:kern w:val="2"/>
          <w:sz w:val="28"/>
          <w:szCs w:val="28"/>
          <w:lang w:eastAsia="en-US"/>
        </w:rPr>
        <w:t xml:space="preserve"> Байздренко А.С.</w:t>
      </w:r>
    </w:p>
    <w:p w:rsidR="008624C3" w:rsidRDefault="008624C3" w:rsidP="008624C3">
      <w:pPr>
        <w:ind w:left="142" w:firstLine="567"/>
        <w:jc w:val="both"/>
        <w:rPr>
          <w:kern w:val="2"/>
          <w:sz w:val="28"/>
          <w:szCs w:val="28"/>
          <w:lang w:eastAsia="en-US"/>
        </w:rPr>
      </w:pPr>
    </w:p>
    <w:p w:rsidR="00182711" w:rsidRDefault="00182711" w:rsidP="00182711">
      <w:pPr>
        <w:jc w:val="both"/>
        <w:rPr>
          <w:sz w:val="28"/>
          <w:szCs w:val="28"/>
        </w:rPr>
      </w:pPr>
      <w:r w:rsidRPr="004B7938">
        <w:rPr>
          <w:sz w:val="28"/>
          <w:szCs w:val="28"/>
        </w:rPr>
        <w:t>Глава</w:t>
      </w:r>
      <w:r>
        <w:rPr>
          <w:sz w:val="28"/>
          <w:szCs w:val="28"/>
        </w:rPr>
        <w:t xml:space="preserve"> Администрации                                                  </w:t>
      </w:r>
    </w:p>
    <w:p w:rsidR="00496EDD" w:rsidRDefault="00182711" w:rsidP="00182711">
      <w:pPr>
        <w:jc w:val="both"/>
        <w:rPr>
          <w:sz w:val="28"/>
          <w:szCs w:val="28"/>
        </w:rPr>
      </w:pPr>
      <w:r>
        <w:rPr>
          <w:sz w:val="28"/>
          <w:szCs w:val="28"/>
        </w:rPr>
        <w:t xml:space="preserve"> Октябрьского района    </w:t>
      </w:r>
      <w:r w:rsidR="00496EDD">
        <w:rPr>
          <w:sz w:val="28"/>
          <w:szCs w:val="28"/>
        </w:rPr>
        <w:t xml:space="preserve">                                                    Л.В. Овчиева</w:t>
      </w:r>
    </w:p>
    <w:p w:rsidR="008624C3" w:rsidRDefault="00182711" w:rsidP="00182711">
      <w:pPr>
        <w:jc w:val="both"/>
        <w:rPr>
          <w:sz w:val="24"/>
          <w:szCs w:val="28"/>
        </w:rPr>
      </w:pPr>
      <w:r>
        <w:rPr>
          <w:sz w:val="28"/>
          <w:szCs w:val="28"/>
        </w:rPr>
        <w:t xml:space="preserve">                                                 </w:t>
      </w:r>
      <w:r w:rsidR="00496EDD">
        <w:rPr>
          <w:sz w:val="28"/>
          <w:szCs w:val="28"/>
        </w:rPr>
        <w:t xml:space="preserve">   </w:t>
      </w:r>
    </w:p>
    <w:p w:rsidR="008624C3" w:rsidRPr="003315BB" w:rsidRDefault="008624C3" w:rsidP="008624C3">
      <w:pPr>
        <w:jc w:val="both"/>
        <w:rPr>
          <w:sz w:val="24"/>
          <w:szCs w:val="24"/>
        </w:rPr>
      </w:pPr>
      <w:r>
        <w:rPr>
          <w:sz w:val="24"/>
          <w:szCs w:val="24"/>
        </w:rPr>
        <w:t>Постановление</w:t>
      </w:r>
      <w:r w:rsidRPr="003315BB">
        <w:rPr>
          <w:sz w:val="24"/>
          <w:szCs w:val="24"/>
        </w:rPr>
        <w:t xml:space="preserve"> вносит сектор по </w:t>
      </w:r>
    </w:p>
    <w:p w:rsidR="008624C3" w:rsidRPr="003315BB" w:rsidRDefault="008624C3" w:rsidP="008624C3">
      <w:pPr>
        <w:jc w:val="both"/>
        <w:rPr>
          <w:sz w:val="24"/>
          <w:szCs w:val="24"/>
        </w:rPr>
      </w:pPr>
      <w:r w:rsidRPr="003315BB">
        <w:rPr>
          <w:sz w:val="24"/>
          <w:szCs w:val="24"/>
        </w:rPr>
        <w:t xml:space="preserve">организационной работе, местному самоуправлению </w:t>
      </w:r>
    </w:p>
    <w:p w:rsidR="008624C3" w:rsidRPr="00205C09" w:rsidRDefault="008624C3" w:rsidP="008624C3">
      <w:pPr>
        <w:rPr>
          <w:sz w:val="24"/>
          <w:szCs w:val="28"/>
        </w:rPr>
        <w:sectPr w:rsidR="008624C3" w:rsidRPr="00205C09" w:rsidSect="00E14E34">
          <w:headerReference w:type="default" r:id="rId10"/>
          <w:pgSz w:w="11906" w:h="16838"/>
          <w:pgMar w:top="1134" w:right="567" w:bottom="1134" w:left="1701" w:header="709" w:footer="709" w:gutter="0"/>
          <w:cols w:space="708"/>
          <w:docGrid w:linePitch="360"/>
        </w:sectPr>
      </w:pPr>
    </w:p>
    <w:p w:rsidR="008624C3" w:rsidRDefault="008624C3" w:rsidP="008624C3">
      <w:pPr>
        <w:ind w:left="142" w:right="-172" w:firstLine="567"/>
        <w:jc w:val="center"/>
        <w:rPr>
          <w:sz w:val="28"/>
          <w:szCs w:val="28"/>
        </w:rPr>
      </w:pPr>
      <w:r>
        <w:rPr>
          <w:sz w:val="28"/>
          <w:szCs w:val="28"/>
        </w:rPr>
        <w:lastRenderedPageBreak/>
        <w:t xml:space="preserve">                                                                  </w:t>
      </w:r>
      <w:r w:rsidR="0093074F">
        <w:rPr>
          <w:sz w:val="28"/>
          <w:szCs w:val="28"/>
        </w:rPr>
        <w:t xml:space="preserve">                               </w:t>
      </w:r>
      <w:r>
        <w:rPr>
          <w:sz w:val="28"/>
          <w:szCs w:val="28"/>
        </w:rPr>
        <w:t>Приложение</w:t>
      </w:r>
    </w:p>
    <w:p w:rsidR="008624C3" w:rsidRDefault="008624C3" w:rsidP="008624C3">
      <w:pPr>
        <w:ind w:left="142" w:firstLine="567"/>
        <w:jc w:val="right"/>
        <w:rPr>
          <w:sz w:val="28"/>
          <w:szCs w:val="28"/>
        </w:rPr>
      </w:pPr>
      <w:r>
        <w:rPr>
          <w:sz w:val="28"/>
          <w:szCs w:val="28"/>
        </w:rPr>
        <w:t xml:space="preserve"> к постановлению Администрации</w:t>
      </w:r>
    </w:p>
    <w:p w:rsidR="008624C3" w:rsidRDefault="008624C3" w:rsidP="008624C3">
      <w:pPr>
        <w:ind w:left="142" w:firstLine="567"/>
        <w:jc w:val="center"/>
        <w:rPr>
          <w:sz w:val="28"/>
          <w:szCs w:val="28"/>
        </w:rPr>
      </w:pPr>
      <w:r>
        <w:rPr>
          <w:sz w:val="28"/>
          <w:szCs w:val="28"/>
        </w:rPr>
        <w:t xml:space="preserve">                                                                                                                 Октябрьского района</w:t>
      </w:r>
    </w:p>
    <w:p w:rsidR="008624C3" w:rsidRDefault="008624C3" w:rsidP="008624C3">
      <w:pPr>
        <w:ind w:left="142" w:firstLine="567"/>
        <w:rPr>
          <w:sz w:val="28"/>
          <w:szCs w:val="28"/>
        </w:rPr>
      </w:pPr>
      <w:r>
        <w:rPr>
          <w:sz w:val="28"/>
          <w:szCs w:val="28"/>
        </w:rPr>
        <w:t xml:space="preserve">                                                                                                                        </w:t>
      </w:r>
      <w:r w:rsidR="003C0CED">
        <w:rPr>
          <w:sz w:val="28"/>
          <w:szCs w:val="28"/>
        </w:rPr>
        <w:t xml:space="preserve">                   от 30.12.2021</w:t>
      </w:r>
      <w:r>
        <w:rPr>
          <w:sz w:val="28"/>
          <w:szCs w:val="28"/>
        </w:rPr>
        <w:t xml:space="preserve">   №</w:t>
      </w:r>
      <w:r w:rsidR="003C0CED">
        <w:rPr>
          <w:sz w:val="28"/>
          <w:szCs w:val="28"/>
        </w:rPr>
        <w:t xml:space="preserve"> 1609</w:t>
      </w:r>
      <w:r>
        <w:rPr>
          <w:sz w:val="28"/>
          <w:szCs w:val="28"/>
        </w:rPr>
        <w:t xml:space="preserve">    </w:t>
      </w:r>
    </w:p>
    <w:p w:rsidR="008624C3" w:rsidRDefault="008624C3" w:rsidP="008624C3">
      <w:pPr>
        <w:ind w:left="142" w:firstLine="567"/>
        <w:jc w:val="right"/>
        <w:rPr>
          <w:sz w:val="28"/>
          <w:szCs w:val="28"/>
        </w:rPr>
      </w:pPr>
    </w:p>
    <w:p w:rsidR="008624C3" w:rsidRPr="00D853A9" w:rsidRDefault="008624C3" w:rsidP="008624C3">
      <w:pPr>
        <w:ind w:left="142" w:firstLine="567"/>
        <w:jc w:val="center"/>
        <w:rPr>
          <w:sz w:val="28"/>
          <w:szCs w:val="28"/>
        </w:rPr>
      </w:pPr>
      <w:r w:rsidRPr="00D853A9">
        <w:rPr>
          <w:sz w:val="28"/>
          <w:szCs w:val="28"/>
        </w:rPr>
        <w:t>ПЛАН</w:t>
      </w:r>
    </w:p>
    <w:p w:rsidR="008624C3" w:rsidRDefault="008624C3" w:rsidP="008624C3">
      <w:pPr>
        <w:ind w:left="142" w:firstLine="567"/>
        <w:jc w:val="center"/>
        <w:rPr>
          <w:bCs/>
          <w:sz w:val="28"/>
          <w:szCs w:val="28"/>
          <w:lang w:eastAsia="ru-RU"/>
        </w:rPr>
      </w:pPr>
      <w:r>
        <w:rPr>
          <w:sz w:val="28"/>
          <w:szCs w:val="28"/>
        </w:rPr>
        <w:t>р</w:t>
      </w:r>
      <w:r w:rsidRPr="00D853A9">
        <w:rPr>
          <w:sz w:val="28"/>
          <w:szCs w:val="28"/>
        </w:rPr>
        <w:t>еализации муниципальной программы Октябрьского района Ростовской области «</w:t>
      </w:r>
      <w:r w:rsidRPr="008E7BDB">
        <w:rPr>
          <w:sz w:val="28"/>
          <w:szCs w:val="28"/>
          <w:shd w:val="clear" w:color="auto" w:fill="FFFFFF"/>
        </w:rPr>
        <w:t xml:space="preserve">Поддержка общественных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r w:rsidRPr="00531854">
        <w:rPr>
          <w:bCs/>
          <w:sz w:val="28"/>
          <w:szCs w:val="28"/>
          <w:lang w:eastAsia="ru-RU"/>
        </w:rPr>
        <w:t>»</w:t>
      </w:r>
      <w:r>
        <w:rPr>
          <w:bCs/>
          <w:sz w:val="28"/>
          <w:szCs w:val="28"/>
          <w:lang w:eastAsia="ru-RU"/>
        </w:rPr>
        <w:t xml:space="preserve"> на </w:t>
      </w:r>
      <w:r w:rsidRPr="00FC2D25">
        <w:rPr>
          <w:bCs/>
          <w:sz w:val="28"/>
          <w:szCs w:val="28"/>
          <w:lang w:eastAsia="ru-RU"/>
        </w:rPr>
        <w:t>20</w:t>
      </w:r>
      <w:r>
        <w:rPr>
          <w:bCs/>
          <w:sz w:val="28"/>
          <w:szCs w:val="28"/>
          <w:lang w:eastAsia="ru-RU"/>
        </w:rPr>
        <w:t>22 год</w:t>
      </w:r>
    </w:p>
    <w:p w:rsidR="008624C3" w:rsidRPr="00D853A9" w:rsidRDefault="008624C3" w:rsidP="008624C3">
      <w:pPr>
        <w:ind w:left="142" w:firstLine="567"/>
        <w:jc w:val="center"/>
        <w:rPr>
          <w:sz w:val="28"/>
          <w:szCs w:val="28"/>
        </w:rPr>
      </w:pPr>
    </w:p>
    <w:tbl>
      <w:tblPr>
        <w:tblStyle w:val="af4"/>
        <w:tblW w:w="14567" w:type="dxa"/>
        <w:tblInd w:w="142" w:type="dxa"/>
        <w:tblLayout w:type="fixed"/>
        <w:tblLook w:val="04A0" w:firstRow="1" w:lastRow="0" w:firstColumn="1" w:lastColumn="0" w:noHBand="0" w:noVBand="1"/>
      </w:tblPr>
      <w:tblGrid>
        <w:gridCol w:w="593"/>
        <w:gridCol w:w="2634"/>
        <w:gridCol w:w="2976"/>
        <w:gridCol w:w="1985"/>
        <w:gridCol w:w="1133"/>
        <w:gridCol w:w="1560"/>
        <w:gridCol w:w="1274"/>
        <w:gridCol w:w="1276"/>
        <w:gridCol w:w="1136"/>
      </w:tblGrid>
      <w:tr w:rsidR="008624C3" w:rsidRPr="00D853A9" w:rsidTr="0093074F">
        <w:trPr>
          <w:trHeight w:val="338"/>
        </w:trPr>
        <w:tc>
          <w:tcPr>
            <w:tcW w:w="593" w:type="dxa"/>
            <w:vMerge w:val="restart"/>
          </w:tcPr>
          <w:p w:rsidR="008624C3" w:rsidRPr="00D853A9" w:rsidRDefault="008624C3" w:rsidP="008624C3">
            <w:pPr>
              <w:jc w:val="center"/>
              <w:rPr>
                <w:sz w:val="28"/>
                <w:szCs w:val="28"/>
              </w:rPr>
            </w:pPr>
            <w:r w:rsidRPr="00D853A9">
              <w:rPr>
                <w:sz w:val="28"/>
                <w:szCs w:val="28"/>
              </w:rPr>
              <w:t>№</w:t>
            </w:r>
          </w:p>
          <w:p w:rsidR="008624C3" w:rsidRPr="00D853A9" w:rsidRDefault="008624C3" w:rsidP="008624C3">
            <w:pPr>
              <w:jc w:val="center"/>
              <w:rPr>
                <w:sz w:val="28"/>
                <w:szCs w:val="28"/>
              </w:rPr>
            </w:pPr>
            <w:r w:rsidRPr="00D853A9">
              <w:rPr>
                <w:sz w:val="28"/>
                <w:szCs w:val="28"/>
              </w:rPr>
              <w:t>п/п</w:t>
            </w:r>
          </w:p>
        </w:tc>
        <w:tc>
          <w:tcPr>
            <w:tcW w:w="2634" w:type="dxa"/>
            <w:vMerge w:val="restart"/>
          </w:tcPr>
          <w:p w:rsidR="008624C3" w:rsidRPr="00D853A9" w:rsidRDefault="008624C3" w:rsidP="008624C3">
            <w:pPr>
              <w:jc w:val="center"/>
              <w:rPr>
                <w:sz w:val="28"/>
                <w:szCs w:val="28"/>
              </w:rPr>
            </w:pPr>
            <w:r w:rsidRPr="00D853A9">
              <w:rPr>
                <w:sz w:val="28"/>
                <w:szCs w:val="28"/>
              </w:rPr>
              <w:t>Номер и наименование</w:t>
            </w:r>
          </w:p>
        </w:tc>
        <w:tc>
          <w:tcPr>
            <w:tcW w:w="2976" w:type="dxa"/>
            <w:vMerge w:val="restart"/>
          </w:tcPr>
          <w:p w:rsidR="008624C3" w:rsidRPr="00D853A9" w:rsidRDefault="008624C3" w:rsidP="008624C3">
            <w:pPr>
              <w:jc w:val="center"/>
              <w:rPr>
                <w:sz w:val="28"/>
                <w:szCs w:val="28"/>
              </w:rPr>
            </w:pPr>
            <w:r w:rsidRPr="00D853A9">
              <w:rPr>
                <w:sz w:val="28"/>
                <w:szCs w:val="28"/>
              </w:rPr>
              <w:t>Ответственный исполнитель, соисполнитель, участник.</w:t>
            </w:r>
          </w:p>
        </w:tc>
        <w:tc>
          <w:tcPr>
            <w:tcW w:w="1985" w:type="dxa"/>
            <w:vMerge w:val="restart"/>
          </w:tcPr>
          <w:p w:rsidR="008624C3" w:rsidRPr="00D853A9" w:rsidRDefault="008624C3" w:rsidP="008624C3">
            <w:pPr>
              <w:jc w:val="center"/>
              <w:rPr>
                <w:sz w:val="28"/>
                <w:szCs w:val="28"/>
              </w:rPr>
            </w:pPr>
            <w:r w:rsidRPr="00D853A9">
              <w:rPr>
                <w:sz w:val="28"/>
                <w:szCs w:val="28"/>
              </w:rPr>
              <w:t>Ожидаемый результат</w:t>
            </w:r>
          </w:p>
          <w:p w:rsidR="008624C3" w:rsidRPr="00D853A9" w:rsidRDefault="008624C3" w:rsidP="008624C3">
            <w:pPr>
              <w:jc w:val="center"/>
              <w:rPr>
                <w:sz w:val="28"/>
                <w:szCs w:val="28"/>
              </w:rPr>
            </w:pPr>
            <w:r w:rsidRPr="00D853A9">
              <w:rPr>
                <w:sz w:val="28"/>
                <w:szCs w:val="28"/>
              </w:rPr>
              <w:t>(краткое описание)</w:t>
            </w:r>
          </w:p>
        </w:tc>
        <w:tc>
          <w:tcPr>
            <w:tcW w:w="1133" w:type="dxa"/>
            <w:vMerge w:val="restart"/>
          </w:tcPr>
          <w:p w:rsidR="008624C3" w:rsidRPr="00D853A9" w:rsidRDefault="008624C3" w:rsidP="008624C3">
            <w:pPr>
              <w:jc w:val="center"/>
              <w:rPr>
                <w:sz w:val="28"/>
                <w:szCs w:val="28"/>
              </w:rPr>
            </w:pPr>
            <w:r>
              <w:rPr>
                <w:sz w:val="28"/>
                <w:szCs w:val="28"/>
              </w:rPr>
              <w:t>Плановый срок реализации</w:t>
            </w:r>
          </w:p>
        </w:tc>
        <w:tc>
          <w:tcPr>
            <w:tcW w:w="5246" w:type="dxa"/>
            <w:gridSpan w:val="4"/>
          </w:tcPr>
          <w:p w:rsidR="008624C3" w:rsidRPr="00AA195E" w:rsidRDefault="008624C3" w:rsidP="008624C3">
            <w:pPr>
              <w:widowControl w:val="0"/>
              <w:autoSpaceDE w:val="0"/>
              <w:autoSpaceDN w:val="0"/>
              <w:adjustRightInd w:val="0"/>
              <w:jc w:val="center"/>
              <w:rPr>
                <w:sz w:val="28"/>
                <w:szCs w:val="28"/>
              </w:rPr>
            </w:pPr>
            <w:r w:rsidRPr="00AA195E">
              <w:rPr>
                <w:sz w:val="28"/>
                <w:szCs w:val="28"/>
              </w:rPr>
              <w:t xml:space="preserve">Объем расходов, (тыс. рублей) </w:t>
            </w:r>
          </w:p>
        </w:tc>
      </w:tr>
      <w:tr w:rsidR="008624C3" w:rsidRPr="00D853A9" w:rsidTr="0093074F">
        <w:trPr>
          <w:trHeight w:val="420"/>
        </w:trPr>
        <w:tc>
          <w:tcPr>
            <w:tcW w:w="593" w:type="dxa"/>
            <w:vMerge/>
          </w:tcPr>
          <w:p w:rsidR="008624C3" w:rsidRPr="00D853A9" w:rsidRDefault="008624C3" w:rsidP="008624C3">
            <w:pPr>
              <w:jc w:val="center"/>
              <w:rPr>
                <w:sz w:val="28"/>
                <w:szCs w:val="28"/>
              </w:rPr>
            </w:pPr>
          </w:p>
        </w:tc>
        <w:tc>
          <w:tcPr>
            <w:tcW w:w="2634" w:type="dxa"/>
            <w:vMerge/>
          </w:tcPr>
          <w:p w:rsidR="008624C3" w:rsidRPr="00D853A9" w:rsidRDefault="008624C3" w:rsidP="008624C3">
            <w:pPr>
              <w:jc w:val="center"/>
              <w:rPr>
                <w:sz w:val="28"/>
                <w:szCs w:val="28"/>
              </w:rPr>
            </w:pPr>
          </w:p>
        </w:tc>
        <w:tc>
          <w:tcPr>
            <w:tcW w:w="2976" w:type="dxa"/>
            <w:vMerge/>
          </w:tcPr>
          <w:p w:rsidR="008624C3" w:rsidRPr="00D853A9" w:rsidRDefault="008624C3" w:rsidP="008624C3">
            <w:pPr>
              <w:jc w:val="center"/>
              <w:rPr>
                <w:sz w:val="28"/>
                <w:szCs w:val="28"/>
              </w:rPr>
            </w:pPr>
          </w:p>
        </w:tc>
        <w:tc>
          <w:tcPr>
            <w:tcW w:w="1985" w:type="dxa"/>
            <w:vMerge/>
          </w:tcPr>
          <w:p w:rsidR="008624C3" w:rsidRPr="00D853A9" w:rsidRDefault="008624C3" w:rsidP="008624C3">
            <w:pPr>
              <w:jc w:val="center"/>
              <w:rPr>
                <w:sz w:val="28"/>
                <w:szCs w:val="28"/>
              </w:rPr>
            </w:pPr>
          </w:p>
        </w:tc>
        <w:tc>
          <w:tcPr>
            <w:tcW w:w="1133" w:type="dxa"/>
            <w:vMerge/>
          </w:tcPr>
          <w:p w:rsidR="008624C3" w:rsidRPr="00D853A9" w:rsidRDefault="008624C3" w:rsidP="008624C3">
            <w:pPr>
              <w:jc w:val="center"/>
              <w:rPr>
                <w:sz w:val="28"/>
                <w:szCs w:val="28"/>
              </w:rPr>
            </w:pPr>
          </w:p>
        </w:tc>
        <w:tc>
          <w:tcPr>
            <w:tcW w:w="1560" w:type="dxa"/>
          </w:tcPr>
          <w:p w:rsidR="008624C3" w:rsidRPr="00AA195E" w:rsidRDefault="008624C3" w:rsidP="008624C3">
            <w:pPr>
              <w:widowControl w:val="0"/>
              <w:autoSpaceDE w:val="0"/>
              <w:autoSpaceDN w:val="0"/>
              <w:adjustRightInd w:val="0"/>
              <w:jc w:val="center"/>
              <w:rPr>
                <w:sz w:val="28"/>
                <w:szCs w:val="28"/>
              </w:rPr>
            </w:pPr>
            <w:r w:rsidRPr="00AA195E">
              <w:rPr>
                <w:sz w:val="28"/>
                <w:szCs w:val="28"/>
              </w:rPr>
              <w:t>всего</w:t>
            </w:r>
          </w:p>
        </w:tc>
        <w:tc>
          <w:tcPr>
            <w:tcW w:w="1274" w:type="dxa"/>
          </w:tcPr>
          <w:p w:rsidR="008624C3" w:rsidRPr="00AA195E" w:rsidRDefault="008624C3" w:rsidP="008624C3">
            <w:pPr>
              <w:widowControl w:val="0"/>
              <w:autoSpaceDE w:val="0"/>
              <w:autoSpaceDN w:val="0"/>
              <w:adjustRightInd w:val="0"/>
              <w:jc w:val="center"/>
              <w:rPr>
                <w:sz w:val="28"/>
                <w:szCs w:val="28"/>
              </w:rPr>
            </w:pPr>
            <w:r w:rsidRPr="00AA195E">
              <w:rPr>
                <w:sz w:val="28"/>
                <w:szCs w:val="28"/>
              </w:rPr>
              <w:t>Бюджет Октябрьского района и безвозмездные поступления в бюджет Октябрьского района</w:t>
            </w:r>
          </w:p>
        </w:tc>
        <w:tc>
          <w:tcPr>
            <w:tcW w:w="1276" w:type="dxa"/>
          </w:tcPr>
          <w:p w:rsidR="008624C3" w:rsidRPr="00AA195E" w:rsidRDefault="008624C3" w:rsidP="008624C3">
            <w:pPr>
              <w:widowControl w:val="0"/>
              <w:autoSpaceDE w:val="0"/>
              <w:autoSpaceDN w:val="0"/>
              <w:adjustRightInd w:val="0"/>
              <w:jc w:val="center"/>
              <w:rPr>
                <w:sz w:val="28"/>
                <w:szCs w:val="28"/>
              </w:rPr>
            </w:pPr>
            <w:r w:rsidRPr="00AA195E">
              <w:rPr>
                <w:sz w:val="28"/>
                <w:szCs w:val="28"/>
              </w:rPr>
              <w:t>Бюджет муниципальных образований Октябрьского района</w:t>
            </w:r>
          </w:p>
        </w:tc>
        <w:tc>
          <w:tcPr>
            <w:tcW w:w="1136" w:type="dxa"/>
          </w:tcPr>
          <w:p w:rsidR="008624C3" w:rsidRPr="00AA195E" w:rsidRDefault="008624C3" w:rsidP="008624C3">
            <w:pPr>
              <w:widowControl w:val="0"/>
              <w:autoSpaceDE w:val="0"/>
              <w:autoSpaceDN w:val="0"/>
              <w:adjustRightInd w:val="0"/>
              <w:jc w:val="center"/>
              <w:rPr>
                <w:sz w:val="28"/>
                <w:szCs w:val="28"/>
              </w:rPr>
            </w:pPr>
            <w:r w:rsidRPr="00AA195E">
              <w:rPr>
                <w:sz w:val="28"/>
                <w:szCs w:val="28"/>
              </w:rPr>
              <w:t>внебюд-жетные</w:t>
            </w:r>
            <w:r w:rsidRPr="00AA195E">
              <w:rPr>
                <w:sz w:val="28"/>
                <w:szCs w:val="28"/>
              </w:rPr>
              <w:br/>
              <w:t>источники</w:t>
            </w:r>
          </w:p>
        </w:tc>
      </w:tr>
      <w:tr w:rsidR="008624C3" w:rsidRPr="00D853A9" w:rsidTr="0093074F">
        <w:trPr>
          <w:trHeight w:val="345"/>
        </w:trPr>
        <w:tc>
          <w:tcPr>
            <w:tcW w:w="593" w:type="dxa"/>
          </w:tcPr>
          <w:p w:rsidR="008624C3" w:rsidRPr="00D853A9" w:rsidRDefault="008624C3" w:rsidP="008624C3">
            <w:pPr>
              <w:jc w:val="center"/>
              <w:rPr>
                <w:sz w:val="28"/>
                <w:szCs w:val="28"/>
              </w:rPr>
            </w:pPr>
            <w:r w:rsidRPr="00D853A9">
              <w:rPr>
                <w:sz w:val="28"/>
                <w:szCs w:val="28"/>
              </w:rPr>
              <w:t>1</w:t>
            </w:r>
          </w:p>
        </w:tc>
        <w:tc>
          <w:tcPr>
            <w:tcW w:w="2634" w:type="dxa"/>
          </w:tcPr>
          <w:p w:rsidR="008624C3" w:rsidRPr="00D853A9" w:rsidRDefault="008624C3" w:rsidP="008624C3">
            <w:pPr>
              <w:jc w:val="center"/>
              <w:rPr>
                <w:sz w:val="28"/>
                <w:szCs w:val="28"/>
              </w:rPr>
            </w:pPr>
            <w:r w:rsidRPr="00D853A9">
              <w:rPr>
                <w:sz w:val="28"/>
                <w:szCs w:val="28"/>
              </w:rPr>
              <w:t>2</w:t>
            </w:r>
          </w:p>
        </w:tc>
        <w:tc>
          <w:tcPr>
            <w:tcW w:w="2976" w:type="dxa"/>
          </w:tcPr>
          <w:p w:rsidR="008624C3" w:rsidRPr="00D853A9" w:rsidRDefault="008624C3" w:rsidP="008624C3">
            <w:pPr>
              <w:jc w:val="center"/>
              <w:rPr>
                <w:sz w:val="28"/>
                <w:szCs w:val="28"/>
              </w:rPr>
            </w:pPr>
            <w:r w:rsidRPr="00D853A9">
              <w:rPr>
                <w:sz w:val="28"/>
                <w:szCs w:val="28"/>
              </w:rPr>
              <w:t>3</w:t>
            </w:r>
          </w:p>
        </w:tc>
        <w:tc>
          <w:tcPr>
            <w:tcW w:w="1985" w:type="dxa"/>
          </w:tcPr>
          <w:p w:rsidR="008624C3" w:rsidRPr="00D853A9" w:rsidRDefault="008624C3" w:rsidP="008624C3">
            <w:pPr>
              <w:jc w:val="center"/>
              <w:rPr>
                <w:sz w:val="28"/>
                <w:szCs w:val="28"/>
              </w:rPr>
            </w:pPr>
            <w:r w:rsidRPr="00D853A9">
              <w:rPr>
                <w:sz w:val="28"/>
                <w:szCs w:val="28"/>
              </w:rPr>
              <w:t>4</w:t>
            </w:r>
          </w:p>
        </w:tc>
        <w:tc>
          <w:tcPr>
            <w:tcW w:w="1133" w:type="dxa"/>
          </w:tcPr>
          <w:p w:rsidR="008624C3" w:rsidRPr="00D853A9" w:rsidRDefault="008624C3" w:rsidP="008624C3">
            <w:pPr>
              <w:jc w:val="center"/>
              <w:rPr>
                <w:sz w:val="28"/>
                <w:szCs w:val="28"/>
              </w:rPr>
            </w:pPr>
            <w:r w:rsidRPr="00D853A9">
              <w:rPr>
                <w:sz w:val="28"/>
                <w:szCs w:val="28"/>
              </w:rPr>
              <w:t>5</w:t>
            </w:r>
          </w:p>
        </w:tc>
        <w:tc>
          <w:tcPr>
            <w:tcW w:w="1560" w:type="dxa"/>
          </w:tcPr>
          <w:p w:rsidR="008624C3" w:rsidRPr="00D853A9" w:rsidRDefault="008624C3" w:rsidP="008624C3">
            <w:pPr>
              <w:jc w:val="center"/>
              <w:rPr>
                <w:sz w:val="28"/>
                <w:szCs w:val="28"/>
              </w:rPr>
            </w:pPr>
            <w:r w:rsidRPr="00D853A9">
              <w:rPr>
                <w:sz w:val="28"/>
                <w:szCs w:val="28"/>
              </w:rPr>
              <w:t>6</w:t>
            </w:r>
          </w:p>
        </w:tc>
        <w:tc>
          <w:tcPr>
            <w:tcW w:w="1274" w:type="dxa"/>
          </w:tcPr>
          <w:p w:rsidR="008624C3" w:rsidRPr="00D853A9" w:rsidRDefault="008624C3" w:rsidP="008624C3">
            <w:pPr>
              <w:jc w:val="center"/>
              <w:rPr>
                <w:sz w:val="28"/>
                <w:szCs w:val="28"/>
              </w:rPr>
            </w:pPr>
            <w:r w:rsidRPr="00D853A9">
              <w:rPr>
                <w:sz w:val="28"/>
                <w:szCs w:val="28"/>
              </w:rPr>
              <w:t>8</w:t>
            </w:r>
          </w:p>
        </w:tc>
        <w:tc>
          <w:tcPr>
            <w:tcW w:w="1276" w:type="dxa"/>
          </w:tcPr>
          <w:p w:rsidR="008624C3" w:rsidRPr="00D853A9" w:rsidRDefault="008624C3" w:rsidP="008624C3">
            <w:pPr>
              <w:jc w:val="center"/>
              <w:rPr>
                <w:sz w:val="28"/>
                <w:szCs w:val="28"/>
              </w:rPr>
            </w:pPr>
            <w:r w:rsidRPr="00D853A9">
              <w:rPr>
                <w:sz w:val="28"/>
                <w:szCs w:val="28"/>
              </w:rPr>
              <w:t>9</w:t>
            </w:r>
          </w:p>
        </w:tc>
        <w:tc>
          <w:tcPr>
            <w:tcW w:w="1136" w:type="dxa"/>
          </w:tcPr>
          <w:p w:rsidR="008624C3" w:rsidRPr="00D853A9" w:rsidRDefault="008624C3" w:rsidP="008624C3">
            <w:pPr>
              <w:jc w:val="center"/>
              <w:rPr>
                <w:sz w:val="28"/>
                <w:szCs w:val="28"/>
              </w:rPr>
            </w:pPr>
            <w:r>
              <w:rPr>
                <w:sz w:val="28"/>
                <w:szCs w:val="28"/>
              </w:rPr>
              <w:t>10</w:t>
            </w:r>
          </w:p>
        </w:tc>
      </w:tr>
      <w:tr w:rsidR="008624C3" w:rsidRPr="00D853A9" w:rsidTr="0093074F">
        <w:trPr>
          <w:trHeight w:val="450"/>
        </w:trPr>
        <w:tc>
          <w:tcPr>
            <w:tcW w:w="593" w:type="dxa"/>
          </w:tcPr>
          <w:p w:rsidR="008624C3" w:rsidRPr="00D853A9" w:rsidRDefault="008624C3" w:rsidP="008624C3">
            <w:pPr>
              <w:jc w:val="both"/>
              <w:rPr>
                <w:sz w:val="28"/>
                <w:szCs w:val="28"/>
              </w:rPr>
            </w:pPr>
            <w:r w:rsidRPr="00D853A9">
              <w:rPr>
                <w:sz w:val="28"/>
                <w:szCs w:val="28"/>
              </w:rPr>
              <w:t>1</w:t>
            </w:r>
          </w:p>
        </w:tc>
        <w:tc>
          <w:tcPr>
            <w:tcW w:w="2634" w:type="dxa"/>
          </w:tcPr>
          <w:p w:rsidR="008624C3" w:rsidRPr="00D853A9" w:rsidRDefault="008624C3" w:rsidP="008624C3">
            <w:pPr>
              <w:jc w:val="both"/>
              <w:rPr>
                <w:sz w:val="28"/>
                <w:szCs w:val="28"/>
              </w:rPr>
            </w:pPr>
            <w:r>
              <w:rPr>
                <w:sz w:val="28"/>
                <w:szCs w:val="28"/>
              </w:rPr>
              <w:t>П</w:t>
            </w:r>
            <w:r w:rsidRPr="00D853A9">
              <w:rPr>
                <w:sz w:val="28"/>
                <w:szCs w:val="28"/>
              </w:rPr>
              <w:t>одпрограмма 1 «</w:t>
            </w:r>
            <w:r w:rsidRPr="00A840CC">
              <w:rPr>
                <w:sz w:val="28"/>
                <w:szCs w:val="28"/>
              </w:rPr>
              <w:t xml:space="preserve">Организация работы по реализации местных инициатив граждан в </w:t>
            </w:r>
            <w:r w:rsidRPr="00A840CC">
              <w:rPr>
                <w:sz w:val="28"/>
                <w:szCs w:val="28"/>
              </w:rPr>
              <w:lastRenderedPageBreak/>
              <w:t>Октябрьском районе</w:t>
            </w:r>
            <w:r w:rsidRPr="00D853A9">
              <w:rPr>
                <w:sz w:val="28"/>
                <w:szCs w:val="28"/>
              </w:rPr>
              <w:t>»</w:t>
            </w:r>
          </w:p>
        </w:tc>
        <w:tc>
          <w:tcPr>
            <w:tcW w:w="2976" w:type="dxa"/>
          </w:tcPr>
          <w:p w:rsidR="008624C3" w:rsidRPr="00D853A9" w:rsidRDefault="008624C3" w:rsidP="008624C3">
            <w:pPr>
              <w:jc w:val="both"/>
              <w:rPr>
                <w:sz w:val="28"/>
                <w:szCs w:val="28"/>
              </w:rPr>
            </w:pPr>
            <w:r>
              <w:rPr>
                <w:sz w:val="28"/>
                <w:szCs w:val="28"/>
              </w:rPr>
              <w:lastRenderedPageBreak/>
              <w:t xml:space="preserve">Заведующий сектором организационной работы и местного самоуправления Администрации Октябрьского района </w:t>
            </w:r>
          </w:p>
        </w:tc>
        <w:tc>
          <w:tcPr>
            <w:tcW w:w="1985" w:type="dxa"/>
          </w:tcPr>
          <w:p w:rsidR="008624C3" w:rsidRPr="00D853A9" w:rsidRDefault="008624C3" w:rsidP="008624C3">
            <w:pPr>
              <w:jc w:val="center"/>
              <w:rPr>
                <w:sz w:val="28"/>
                <w:szCs w:val="28"/>
              </w:rPr>
            </w:pPr>
            <w:r>
              <w:rPr>
                <w:sz w:val="28"/>
                <w:szCs w:val="28"/>
              </w:rPr>
              <w:t>Х</w:t>
            </w:r>
          </w:p>
        </w:tc>
        <w:tc>
          <w:tcPr>
            <w:tcW w:w="1133" w:type="dxa"/>
          </w:tcPr>
          <w:p w:rsidR="008624C3" w:rsidRPr="00D853A9" w:rsidRDefault="008624C3" w:rsidP="008624C3">
            <w:pPr>
              <w:jc w:val="center"/>
              <w:rPr>
                <w:sz w:val="28"/>
                <w:szCs w:val="28"/>
              </w:rPr>
            </w:pPr>
            <w:r>
              <w:rPr>
                <w:sz w:val="28"/>
                <w:szCs w:val="28"/>
              </w:rPr>
              <w:t>Х</w:t>
            </w:r>
          </w:p>
        </w:tc>
        <w:tc>
          <w:tcPr>
            <w:tcW w:w="1560" w:type="dxa"/>
          </w:tcPr>
          <w:p w:rsidR="008624C3" w:rsidRPr="00417A36" w:rsidRDefault="008624C3" w:rsidP="008624C3">
            <w:pPr>
              <w:jc w:val="center"/>
              <w:rPr>
                <w:sz w:val="28"/>
                <w:szCs w:val="28"/>
              </w:rPr>
            </w:pPr>
            <w:r>
              <w:rPr>
                <w:sz w:val="28"/>
                <w:szCs w:val="28"/>
              </w:rPr>
              <w:t>6500,0</w:t>
            </w:r>
          </w:p>
        </w:tc>
        <w:tc>
          <w:tcPr>
            <w:tcW w:w="1274" w:type="dxa"/>
          </w:tcPr>
          <w:p w:rsidR="008624C3" w:rsidRPr="00417A36" w:rsidRDefault="008624C3" w:rsidP="008624C3">
            <w:pPr>
              <w:jc w:val="center"/>
              <w:rPr>
                <w:sz w:val="28"/>
                <w:szCs w:val="28"/>
              </w:rPr>
            </w:pPr>
            <w:r>
              <w:rPr>
                <w:sz w:val="28"/>
                <w:szCs w:val="28"/>
              </w:rPr>
              <w:t>-</w:t>
            </w:r>
          </w:p>
        </w:tc>
        <w:tc>
          <w:tcPr>
            <w:tcW w:w="1276" w:type="dxa"/>
          </w:tcPr>
          <w:p w:rsidR="008624C3" w:rsidRPr="00417A36" w:rsidRDefault="008624C3" w:rsidP="008624C3">
            <w:pPr>
              <w:jc w:val="center"/>
              <w:rPr>
                <w:sz w:val="28"/>
                <w:szCs w:val="28"/>
              </w:rPr>
            </w:pPr>
            <w:r>
              <w:rPr>
                <w:sz w:val="28"/>
                <w:szCs w:val="28"/>
              </w:rPr>
              <w:t>-</w:t>
            </w:r>
          </w:p>
        </w:tc>
        <w:tc>
          <w:tcPr>
            <w:tcW w:w="1136" w:type="dxa"/>
          </w:tcPr>
          <w:p w:rsidR="008624C3" w:rsidRPr="00D853A9" w:rsidRDefault="008624C3" w:rsidP="008624C3">
            <w:pPr>
              <w:jc w:val="center"/>
              <w:rPr>
                <w:sz w:val="28"/>
                <w:szCs w:val="28"/>
              </w:rPr>
            </w:pPr>
            <w:r>
              <w:rPr>
                <w:sz w:val="28"/>
                <w:szCs w:val="28"/>
              </w:rPr>
              <w:t>6500,0</w:t>
            </w:r>
          </w:p>
        </w:tc>
      </w:tr>
      <w:tr w:rsidR="008624C3" w:rsidRPr="00D853A9" w:rsidTr="0093074F">
        <w:trPr>
          <w:trHeight w:val="450"/>
        </w:trPr>
        <w:tc>
          <w:tcPr>
            <w:tcW w:w="593" w:type="dxa"/>
          </w:tcPr>
          <w:p w:rsidR="008624C3" w:rsidRPr="00D853A9" w:rsidRDefault="008624C3" w:rsidP="008624C3">
            <w:pPr>
              <w:jc w:val="both"/>
              <w:rPr>
                <w:sz w:val="28"/>
                <w:szCs w:val="28"/>
              </w:rPr>
            </w:pPr>
          </w:p>
        </w:tc>
        <w:tc>
          <w:tcPr>
            <w:tcW w:w="2634" w:type="dxa"/>
          </w:tcPr>
          <w:p w:rsidR="008624C3" w:rsidRPr="00D853A9" w:rsidRDefault="008624C3" w:rsidP="008624C3">
            <w:pPr>
              <w:jc w:val="both"/>
              <w:rPr>
                <w:sz w:val="28"/>
                <w:szCs w:val="28"/>
              </w:rPr>
            </w:pPr>
            <w:r>
              <w:rPr>
                <w:sz w:val="28"/>
                <w:szCs w:val="28"/>
              </w:rPr>
              <w:t xml:space="preserve">Основное мероприятие </w:t>
            </w:r>
            <w:r w:rsidRPr="00D853A9">
              <w:rPr>
                <w:sz w:val="28"/>
                <w:szCs w:val="28"/>
              </w:rPr>
              <w:t>1.1</w:t>
            </w:r>
            <w:r w:rsidRPr="00D607CB">
              <w:rPr>
                <w:sz w:val="28"/>
                <w:szCs w:val="28"/>
              </w:rPr>
              <w:t xml:space="preserve">. </w:t>
            </w:r>
            <w:r w:rsidRPr="00F33840">
              <w:rPr>
                <w:sz w:val="28"/>
                <w:szCs w:val="28"/>
              </w:rPr>
              <w:t>Содействие в привлечении к участию населения в решении социальных и экономических проблем территорий поселений Октябрьского района (реализация местных инициатив)</w:t>
            </w:r>
          </w:p>
        </w:tc>
        <w:tc>
          <w:tcPr>
            <w:tcW w:w="2976" w:type="dxa"/>
          </w:tcPr>
          <w:p w:rsidR="008624C3" w:rsidRPr="00D853A9" w:rsidRDefault="008624C3" w:rsidP="008624C3">
            <w:pPr>
              <w:jc w:val="both"/>
              <w:rPr>
                <w:sz w:val="28"/>
                <w:szCs w:val="28"/>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1985" w:type="dxa"/>
          </w:tcPr>
          <w:p w:rsidR="008624C3" w:rsidRPr="003C1471" w:rsidRDefault="008624C3" w:rsidP="008624C3">
            <w:pPr>
              <w:jc w:val="both"/>
              <w:rPr>
                <w:sz w:val="28"/>
                <w:szCs w:val="28"/>
              </w:rPr>
            </w:pPr>
            <w:r w:rsidRPr="003C1471">
              <w:rPr>
                <w:sz w:val="28"/>
                <w:szCs w:val="28"/>
              </w:rPr>
              <w:t>Содействие в привлечении к участию населения в решении социальных и экономических проблем территорий поселений Октябрьского района</w:t>
            </w:r>
          </w:p>
        </w:tc>
        <w:tc>
          <w:tcPr>
            <w:tcW w:w="1133" w:type="dxa"/>
          </w:tcPr>
          <w:p w:rsidR="0093074F" w:rsidRDefault="008624C3" w:rsidP="0093074F">
            <w:pPr>
              <w:jc w:val="center"/>
              <w:rPr>
                <w:sz w:val="28"/>
                <w:szCs w:val="28"/>
              </w:rPr>
            </w:pPr>
            <w:r>
              <w:rPr>
                <w:sz w:val="28"/>
                <w:szCs w:val="28"/>
              </w:rPr>
              <w:t>30.12.</w:t>
            </w:r>
          </w:p>
          <w:p w:rsidR="008624C3" w:rsidRPr="00D853A9" w:rsidRDefault="008624C3" w:rsidP="0093074F">
            <w:pPr>
              <w:jc w:val="center"/>
              <w:rPr>
                <w:sz w:val="28"/>
                <w:szCs w:val="28"/>
              </w:rPr>
            </w:pPr>
            <w:r>
              <w:rPr>
                <w:sz w:val="28"/>
                <w:szCs w:val="28"/>
              </w:rPr>
              <w:t>2022</w:t>
            </w:r>
          </w:p>
        </w:tc>
        <w:tc>
          <w:tcPr>
            <w:tcW w:w="1560" w:type="dxa"/>
          </w:tcPr>
          <w:p w:rsidR="008624C3" w:rsidRPr="00417A36" w:rsidRDefault="008624C3" w:rsidP="008624C3">
            <w:pPr>
              <w:jc w:val="center"/>
              <w:rPr>
                <w:sz w:val="28"/>
                <w:szCs w:val="28"/>
              </w:rPr>
            </w:pPr>
            <w:r>
              <w:rPr>
                <w:sz w:val="28"/>
                <w:szCs w:val="28"/>
              </w:rPr>
              <w:t>6500,0</w:t>
            </w:r>
          </w:p>
        </w:tc>
        <w:tc>
          <w:tcPr>
            <w:tcW w:w="1274" w:type="dxa"/>
          </w:tcPr>
          <w:p w:rsidR="008624C3" w:rsidRPr="00417A36" w:rsidRDefault="008624C3" w:rsidP="008624C3">
            <w:pPr>
              <w:jc w:val="center"/>
              <w:rPr>
                <w:sz w:val="28"/>
                <w:szCs w:val="28"/>
              </w:rPr>
            </w:pPr>
            <w:r>
              <w:rPr>
                <w:sz w:val="28"/>
                <w:szCs w:val="28"/>
              </w:rPr>
              <w:t>-</w:t>
            </w:r>
          </w:p>
        </w:tc>
        <w:tc>
          <w:tcPr>
            <w:tcW w:w="1276" w:type="dxa"/>
          </w:tcPr>
          <w:p w:rsidR="008624C3" w:rsidRPr="00417A36" w:rsidRDefault="008624C3" w:rsidP="008624C3">
            <w:pPr>
              <w:jc w:val="center"/>
              <w:rPr>
                <w:sz w:val="28"/>
                <w:szCs w:val="28"/>
              </w:rPr>
            </w:pPr>
            <w:r>
              <w:rPr>
                <w:sz w:val="28"/>
                <w:szCs w:val="28"/>
              </w:rPr>
              <w:t>-</w:t>
            </w:r>
          </w:p>
        </w:tc>
        <w:tc>
          <w:tcPr>
            <w:tcW w:w="1136" w:type="dxa"/>
          </w:tcPr>
          <w:p w:rsidR="008624C3" w:rsidRPr="00D853A9" w:rsidRDefault="008624C3" w:rsidP="008624C3">
            <w:pPr>
              <w:jc w:val="center"/>
              <w:rPr>
                <w:sz w:val="28"/>
                <w:szCs w:val="28"/>
              </w:rPr>
            </w:pPr>
            <w:r>
              <w:rPr>
                <w:sz w:val="28"/>
                <w:szCs w:val="28"/>
              </w:rPr>
              <w:t>6500,0</w:t>
            </w:r>
          </w:p>
        </w:tc>
      </w:tr>
      <w:tr w:rsidR="008624C3" w:rsidRPr="00D853A9" w:rsidTr="0093074F">
        <w:trPr>
          <w:trHeight w:val="450"/>
        </w:trPr>
        <w:tc>
          <w:tcPr>
            <w:tcW w:w="593" w:type="dxa"/>
          </w:tcPr>
          <w:p w:rsidR="008624C3" w:rsidRPr="00D853A9" w:rsidRDefault="008624C3" w:rsidP="008624C3">
            <w:pPr>
              <w:jc w:val="both"/>
              <w:rPr>
                <w:sz w:val="28"/>
                <w:szCs w:val="28"/>
              </w:rPr>
            </w:pPr>
          </w:p>
        </w:tc>
        <w:tc>
          <w:tcPr>
            <w:tcW w:w="2634" w:type="dxa"/>
          </w:tcPr>
          <w:p w:rsidR="008624C3" w:rsidRPr="00D853A9" w:rsidRDefault="008624C3" w:rsidP="008624C3">
            <w:pPr>
              <w:jc w:val="both"/>
              <w:rPr>
                <w:sz w:val="28"/>
                <w:szCs w:val="28"/>
              </w:rPr>
            </w:pPr>
            <w:r>
              <w:rPr>
                <w:sz w:val="28"/>
                <w:szCs w:val="28"/>
              </w:rPr>
              <w:t>Основное мероприятие 1.2</w:t>
            </w:r>
            <w:r w:rsidRPr="00B462A0">
              <w:rPr>
                <w:color w:val="000000"/>
                <w:kern w:val="2"/>
                <w:lang w:eastAsia="en-US"/>
              </w:rPr>
              <w:t xml:space="preserve"> </w:t>
            </w:r>
            <w:r w:rsidRPr="00F33840">
              <w:rPr>
                <w:sz w:val="28"/>
                <w:szCs w:val="28"/>
              </w:rPr>
              <w:t>Публикация в средствах массовой информации опыта работы в реализации местных инициатив</w:t>
            </w:r>
          </w:p>
        </w:tc>
        <w:tc>
          <w:tcPr>
            <w:tcW w:w="2976" w:type="dxa"/>
          </w:tcPr>
          <w:p w:rsidR="008624C3" w:rsidRPr="00D853A9" w:rsidRDefault="008624C3" w:rsidP="008624C3">
            <w:pPr>
              <w:jc w:val="both"/>
              <w:rPr>
                <w:sz w:val="28"/>
                <w:szCs w:val="28"/>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1985" w:type="dxa"/>
          </w:tcPr>
          <w:p w:rsidR="008624C3" w:rsidRPr="004A5837" w:rsidRDefault="008624C3" w:rsidP="008624C3">
            <w:pPr>
              <w:autoSpaceDE w:val="0"/>
              <w:autoSpaceDN w:val="0"/>
              <w:adjustRightInd w:val="0"/>
              <w:spacing w:line="230" w:lineRule="auto"/>
              <w:rPr>
                <w:bCs/>
                <w:kern w:val="2"/>
                <w:sz w:val="28"/>
                <w:szCs w:val="28"/>
                <w:lang w:eastAsia="en-US"/>
              </w:rPr>
            </w:pPr>
            <w:r w:rsidRPr="004A5837">
              <w:rPr>
                <w:sz w:val="28"/>
                <w:szCs w:val="28"/>
              </w:rPr>
              <w:t>Публикация в средствах массовой информации опыта работы в реализации местных инициатив</w:t>
            </w:r>
          </w:p>
        </w:tc>
        <w:tc>
          <w:tcPr>
            <w:tcW w:w="1133" w:type="dxa"/>
          </w:tcPr>
          <w:p w:rsidR="0093074F" w:rsidRDefault="008624C3" w:rsidP="0093074F">
            <w:pPr>
              <w:jc w:val="center"/>
              <w:rPr>
                <w:sz w:val="28"/>
                <w:szCs w:val="28"/>
              </w:rPr>
            </w:pPr>
            <w:r w:rsidRPr="00F710FA">
              <w:rPr>
                <w:sz w:val="28"/>
                <w:szCs w:val="28"/>
              </w:rPr>
              <w:t>3</w:t>
            </w:r>
            <w:r>
              <w:rPr>
                <w:sz w:val="28"/>
                <w:szCs w:val="28"/>
              </w:rPr>
              <w:t>0</w:t>
            </w:r>
            <w:r w:rsidRPr="00F710FA">
              <w:rPr>
                <w:sz w:val="28"/>
                <w:szCs w:val="28"/>
              </w:rPr>
              <w:t>.12.</w:t>
            </w:r>
          </w:p>
          <w:p w:rsidR="008624C3" w:rsidRDefault="008624C3" w:rsidP="0093074F">
            <w:pPr>
              <w:jc w:val="center"/>
            </w:pPr>
            <w:r w:rsidRPr="00F710FA">
              <w:rPr>
                <w:sz w:val="28"/>
                <w:szCs w:val="28"/>
              </w:rPr>
              <w:t>202</w:t>
            </w:r>
            <w:r>
              <w:rPr>
                <w:sz w:val="28"/>
                <w:szCs w:val="28"/>
              </w:rPr>
              <w:t>2</w:t>
            </w:r>
          </w:p>
        </w:tc>
        <w:tc>
          <w:tcPr>
            <w:tcW w:w="1560" w:type="dxa"/>
          </w:tcPr>
          <w:p w:rsidR="008624C3" w:rsidRPr="00417A36" w:rsidRDefault="008624C3" w:rsidP="008624C3">
            <w:pPr>
              <w:jc w:val="center"/>
              <w:rPr>
                <w:sz w:val="28"/>
                <w:szCs w:val="28"/>
              </w:rPr>
            </w:pPr>
            <w:r>
              <w:rPr>
                <w:sz w:val="28"/>
                <w:szCs w:val="28"/>
              </w:rPr>
              <w:t>-</w:t>
            </w:r>
          </w:p>
        </w:tc>
        <w:tc>
          <w:tcPr>
            <w:tcW w:w="1274" w:type="dxa"/>
          </w:tcPr>
          <w:p w:rsidR="008624C3" w:rsidRPr="00417A36" w:rsidRDefault="008624C3" w:rsidP="008624C3">
            <w:pPr>
              <w:jc w:val="center"/>
              <w:rPr>
                <w:sz w:val="28"/>
                <w:szCs w:val="28"/>
              </w:rPr>
            </w:pPr>
            <w:r>
              <w:rPr>
                <w:sz w:val="28"/>
                <w:szCs w:val="28"/>
              </w:rPr>
              <w:t>-</w:t>
            </w:r>
          </w:p>
        </w:tc>
        <w:tc>
          <w:tcPr>
            <w:tcW w:w="1276" w:type="dxa"/>
          </w:tcPr>
          <w:p w:rsidR="008624C3" w:rsidRDefault="008624C3" w:rsidP="008624C3">
            <w:pPr>
              <w:jc w:val="center"/>
            </w:pPr>
            <w:r w:rsidRPr="00BA0A00">
              <w:rPr>
                <w:sz w:val="28"/>
                <w:szCs w:val="28"/>
              </w:rPr>
              <w:t>-</w:t>
            </w:r>
          </w:p>
        </w:tc>
        <w:tc>
          <w:tcPr>
            <w:tcW w:w="1136" w:type="dxa"/>
          </w:tcPr>
          <w:p w:rsidR="008624C3" w:rsidRDefault="008624C3" w:rsidP="008624C3">
            <w:pPr>
              <w:jc w:val="center"/>
            </w:pPr>
            <w:r w:rsidRPr="00BA0A00">
              <w:rPr>
                <w:sz w:val="28"/>
                <w:szCs w:val="28"/>
              </w:rPr>
              <w:t>-</w:t>
            </w:r>
          </w:p>
        </w:tc>
      </w:tr>
      <w:tr w:rsidR="008624C3" w:rsidRPr="00BF2B13" w:rsidTr="0093074F">
        <w:trPr>
          <w:trHeight w:val="450"/>
        </w:trPr>
        <w:tc>
          <w:tcPr>
            <w:tcW w:w="593" w:type="dxa"/>
          </w:tcPr>
          <w:p w:rsidR="008624C3" w:rsidRPr="00BF2B13" w:rsidRDefault="008624C3" w:rsidP="008624C3">
            <w:pPr>
              <w:jc w:val="both"/>
              <w:rPr>
                <w:sz w:val="24"/>
                <w:szCs w:val="24"/>
              </w:rPr>
            </w:pPr>
          </w:p>
        </w:tc>
        <w:tc>
          <w:tcPr>
            <w:tcW w:w="2634" w:type="dxa"/>
          </w:tcPr>
          <w:p w:rsidR="008624C3" w:rsidRPr="00E84E05" w:rsidRDefault="008624C3" w:rsidP="008624C3">
            <w:pPr>
              <w:jc w:val="both"/>
              <w:rPr>
                <w:sz w:val="28"/>
                <w:szCs w:val="28"/>
              </w:rPr>
            </w:pPr>
            <w:r w:rsidRPr="00E84E05">
              <w:rPr>
                <w:b/>
                <w:sz w:val="28"/>
                <w:szCs w:val="28"/>
              </w:rPr>
              <w:t>Контрольн</w:t>
            </w:r>
            <w:r>
              <w:rPr>
                <w:b/>
                <w:sz w:val="28"/>
                <w:szCs w:val="28"/>
              </w:rPr>
              <w:t>ое событие</w:t>
            </w:r>
            <w:r w:rsidRPr="00E84E05">
              <w:rPr>
                <w:sz w:val="28"/>
                <w:szCs w:val="28"/>
              </w:rPr>
              <w:t xml:space="preserve"> </w:t>
            </w:r>
            <w:r w:rsidRPr="00E84E05">
              <w:rPr>
                <w:b/>
                <w:sz w:val="28"/>
                <w:szCs w:val="28"/>
              </w:rPr>
              <w:t>1.</w:t>
            </w:r>
          </w:p>
          <w:p w:rsidR="008624C3" w:rsidRPr="00BF2B13" w:rsidRDefault="008624C3" w:rsidP="008624C3">
            <w:pPr>
              <w:jc w:val="both"/>
              <w:rPr>
                <w:sz w:val="24"/>
                <w:szCs w:val="24"/>
              </w:rPr>
            </w:pPr>
            <w:r>
              <w:rPr>
                <w:color w:val="000000"/>
                <w:sz w:val="28"/>
                <w:szCs w:val="28"/>
              </w:rPr>
              <w:t xml:space="preserve">Комплекс  мероприятий </w:t>
            </w:r>
            <w:r>
              <w:rPr>
                <w:color w:val="000000"/>
                <w:sz w:val="28"/>
                <w:szCs w:val="28"/>
              </w:rPr>
              <w:lastRenderedPageBreak/>
              <w:t xml:space="preserve">позволит </w:t>
            </w:r>
            <w:r>
              <w:rPr>
                <w:sz w:val="28"/>
                <w:szCs w:val="28"/>
              </w:rPr>
              <w:t>р</w:t>
            </w:r>
            <w:r w:rsidRPr="00A840CC">
              <w:rPr>
                <w:sz w:val="28"/>
                <w:szCs w:val="28"/>
              </w:rPr>
              <w:t>азвит</w:t>
            </w:r>
            <w:r>
              <w:rPr>
                <w:sz w:val="28"/>
                <w:szCs w:val="28"/>
              </w:rPr>
              <w:t>ь</w:t>
            </w:r>
            <w:r w:rsidRPr="00A840CC">
              <w:rPr>
                <w:sz w:val="28"/>
                <w:szCs w:val="28"/>
              </w:rPr>
              <w:t xml:space="preserve"> и совершенствова</w:t>
            </w:r>
            <w:r>
              <w:rPr>
                <w:sz w:val="28"/>
                <w:szCs w:val="28"/>
              </w:rPr>
              <w:t>ть</w:t>
            </w:r>
            <w:r w:rsidRPr="00A840CC">
              <w:rPr>
                <w:sz w:val="28"/>
                <w:szCs w:val="28"/>
              </w:rPr>
              <w:t xml:space="preserve"> систем</w:t>
            </w:r>
            <w:r>
              <w:rPr>
                <w:sz w:val="28"/>
                <w:szCs w:val="28"/>
              </w:rPr>
              <w:t>у</w:t>
            </w:r>
            <w:r w:rsidRPr="00A840CC">
              <w:rPr>
                <w:sz w:val="28"/>
                <w:szCs w:val="28"/>
              </w:rPr>
              <w:t xml:space="preserve"> реализации инициатив граждан на территории   Октябрьского района</w:t>
            </w:r>
            <w:r w:rsidRPr="00BF2B13">
              <w:rPr>
                <w:sz w:val="24"/>
                <w:szCs w:val="24"/>
              </w:rPr>
              <w:t xml:space="preserve"> </w:t>
            </w:r>
          </w:p>
        </w:tc>
        <w:tc>
          <w:tcPr>
            <w:tcW w:w="2976" w:type="dxa"/>
          </w:tcPr>
          <w:p w:rsidR="008624C3" w:rsidRPr="00BF2B13" w:rsidRDefault="008624C3" w:rsidP="008624C3">
            <w:pPr>
              <w:jc w:val="both"/>
              <w:rPr>
                <w:sz w:val="24"/>
                <w:szCs w:val="24"/>
              </w:rPr>
            </w:pPr>
            <w:r>
              <w:rPr>
                <w:sz w:val="28"/>
                <w:szCs w:val="28"/>
              </w:rPr>
              <w:lastRenderedPageBreak/>
              <w:t xml:space="preserve">Заведующий сектором организационной работы и местного самоуправления </w:t>
            </w:r>
            <w:r>
              <w:rPr>
                <w:sz w:val="28"/>
                <w:szCs w:val="28"/>
              </w:rPr>
              <w:lastRenderedPageBreak/>
              <w:t xml:space="preserve">Администрации Октябрьского района </w:t>
            </w:r>
          </w:p>
        </w:tc>
        <w:tc>
          <w:tcPr>
            <w:tcW w:w="1985" w:type="dxa"/>
          </w:tcPr>
          <w:p w:rsidR="008624C3" w:rsidRPr="00BF2B13" w:rsidRDefault="008624C3" w:rsidP="008624C3">
            <w:pPr>
              <w:jc w:val="both"/>
              <w:rPr>
                <w:sz w:val="24"/>
                <w:szCs w:val="24"/>
              </w:rPr>
            </w:pPr>
            <w:r>
              <w:rPr>
                <w:sz w:val="28"/>
                <w:szCs w:val="28"/>
              </w:rPr>
              <w:lastRenderedPageBreak/>
              <w:t>Р</w:t>
            </w:r>
            <w:r w:rsidRPr="00AF548F">
              <w:rPr>
                <w:sz w:val="28"/>
                <w:szCs w:val="28"/>
              </w:rPr>
              <w:t xml:space="preserve">азвитие </w:t>
            </w:r>
            <w:r>
              <w:rPr>
                <w:sz w:val="28"/>
                <w:szCs w:val="28"/>
              </w:rPr>
              <w:t xml:space="preserve">и совершенствование системы реализации </w:t>
            </w:r>
            <w:r>
              <w:rPr>
                <w:sz w:val="28"/>
                <w:szCs w:val="28"/>
              </w:rPr>
              <w:lastRenderedPageBreak/>
              <w:t xml:space="preserve">местных инициатив граждан Октябрьского </w:t>
            </w:r>
            <w:r w:rsidRPr="00AF548F">
              <w:rPr>
                <w:sz w:val="28"/>
                <w:szCs w:val="28"/>
              </w:rPr>
              <w:t>района</w:t>
            </w:r>
          </w:p>
        </w:tc>
        <w:tc>
          <w:tcPr>
            <w:tcW w:w="1133" w:type="dxa"/>
          </w:tcPr>
          <w:p w:rsidR="0093074F" w:rsidRDefault="008624C3" w:rsidP="0093074F">
            <w:pPr>
              <w:jc w:val="center"/>
              <w:rPr>
                <w:sz w:val="28"/>
                <w:szCs w:val="28"/>
              </w:rPr>
            </w:pPr>
            <w:r w:rsidRPr="00F710FA">
              <w:rPr>
                <w:sz w:val="28"/>
                <w:szCs w:val="28"/>
              </w:rPr>
              <w:lastRenderedPageBreak/>
              <w:t>3</w:t>
            </w:r>
            <w:r>
              <w:rPr>
                <w:sz w:val="28"/>
                <w:szCs w:val="28"/>
              </w:rPr>
              <w:t>0</w:t>
            </w:r>
            <w:r w:rsidRPr="00F710FA">
              <w:rPr>
                <w:sz w:val="28"/>
                <w:szCs w:val="28"/>
              </w:rPr>
              <w:t>.12.</w:t>
            </w:r>
          </w:p>
          <w:p w:rsidR="008624C3" w:rsidRDefault="008624C3" w:rsidP="0093074F">
            <w:pPr>
              <w:jc w:val="center"/>
            </w:pPr>
            <w:r w:rsidRPr="00F710FA">
              <w:rPr>
                <w:sz w:val="28"/>
                <w:szCs w:val="28"/>
              </w:rPr>
              <w:t>202</w:t>
            </w:r>
            <w:r>
              <w:rPr>
                <w:sz w:val="28"/>
                <w:szCs w:val="28"/>
              </w:rPr>
              <w:t>2</w:t>
            </w:r>
          </w:p>
        </w:tc>
        <w:tc>
          <w:tcPr>
            <w:tcW w:w="1560" w:type="dxa"/>
          </w:tcPr>
          <w:p w:rsidR="008624C3" w:rsidRDefault="008624C3" w:rsidP="008624C3">
            <w:pPr>
              <w:jc w:val="center"/>
            </w:pPr>
            <w:r w:rsidRPr="00D107D7">
              <w:rPr>
                <w:sz w:val="24"/>
                <w:szCs w:val="24"/>
              </w:rPr>
              <w:t>Х</w:t>
            </w:r>
          </w:p>
        </w:tc>
        <w:tc>
          <w:tcPr>
            <w:tcW w:w="1274" w:type="dxa"/>
          </w:tcPr>
          <w:p w:rsidR="008624C3" w:rsidRDefault="008624C3" w:rsidP="008624C3">
            <w:pPr>
              <w:jc w:val="center"/>
            </w:pPr>
            <w:r w:rsidRPr="00D107D7">
              <w:rPr>
                <w:sz w:val="24"/>
                <w:szCs w:val="24"/>
              </w:rPr>
              <w:t>Х</w:t>
            </w:r>
          </w:p>
        </w:tc>
        <w:tc>
          <w:tcPr>
            <w:tcW w:w="1276" w:type="dxa"/>
          </w:tcPr>
          <w:p w:rsidR="008624C3" w:rsidRDefault="008624C3" w:rsidP="008624C3">
            <w:pPr>
              <w:jc w:val="center"/>
            </w:pPr>
            <w:r w:rsidRPr="00D107D7">
              <w:rPr>
                <w:sz w:val="24"/>
                <w:szCs w:val="24"/>
              </w:rPr>
              <w:t>Х</w:t>
            </w:r>
          </w:p>
        </w:tc>
        <w:tc>
          <w:tcPr>
            <w:tcW w:w="1136" w:type="dxa"/>
          </w:tcPr>
          <w:p w:rsidR="008624C3" w:rsidRPr="00BF2B13" w:rsidRDefault="008624C3" w:rsidP="008624C3">
            <w:pPr>
              <w:jc w:val="center"/>
              <w:rPr>
                <w:sz w:val="24"/>
                <w:szCs w:val="24"/>
              </w:rPr>
            </w:pPr>
            <w:r>
              <w:rPr>
                <w:sz w:val="24"/>
                <w:szCs w:val="24"/>
              </w:rPr>
              <w:t>Х</w:t>
            </w:r>
          </w:p>
        </w:tc>
      </w:tr>
      <w:tr w:rsidR="008624C3" w:rsidRPr="00BF2B13" w:rsidTr="0093074F">
        <w:trPr>
          <w:trHeight w:val="450"/>
        </w:trPr>
        <w:tc>
          <w:tcPr>
            <w:tcW w:w="593" w:type="dxa"/>
          </w:tcPr>
          <w:p w:rsidR="008624C3" w:rsidRPr="00BF2B13" w:rsidRDefault="008624C3" w:rsidP="008624C3">
            <w:pPr>
              <w:jc w:val="both"/>
              <w:rPr>
                <w:sz w:val="24"/>
                <w:szCs w:val="24"/>
              </w:rPr>
            </w:pPr>
            <w:r>
              <w:rPr>
                <w:sz w:val="24"/>
                <w:szCs w:val="24"/>
              </w:rPr>
              <w:lastRenderedPageBreak/>
              <w:t>2</w:t>
            </w:r>
          </w:p>
        </w:tc>
        <w:tc>
          <w:tcPr>
            <w:tcW w:w="2634" w:type="dxa"/>
          </w:tcPr>
          <w:p w:rsidR="008624C3" w:rsidRPr="00E84E05" w:rsidRDefault="008624C3" w:rsidP="008624C3">
            <w:pPr>
              <w:jc w:val="both"/>
              <w:rPr>
                <w:sz w:val="28"/>
                <w:szCs w:val="28"/>
              </w:rPr>
            </w:pPr>
            <w:r w:rsidRPr="00E84E05">
              <w:rPr>
                <w:sz w:val="28"/>
                <w:szCs w:val="28"/>
              </w:rPr>
              <w:t>Подпрограмма 2</w:t>
            </w:r>
          </w:p>
          <w:p w:rsidR="008624C3" w:rsidRPr="00E84E05" w:rsidRDefault="008624C3" w:rsidP="008624C3">
            <w:pPr>
              <w:jc w:val="both"/>
              <w:rPr>
                <w:sz w:val="28"/>
                <w:szCs w:val="28"/>
              </w:rPr>
            </w:pPr>
            <w:r>
              <w:rPr>
                <w:color w:val="000000"/>
                <w:sz w:val="28"/>
                <w:szCs w:val="28"/>
              </w:rPr>
              <w:t>«</w:t>
            </w:r>
            <w:r w:rsidRPr="00A840CC">
              <w:rPr>
                <w:sz w:val="28"/>
                <w:szCs w:val="28"/>
              </w:rPr>
              <w:t xml:space="preserve">Организация работы по </w:t>
            </w:r>
            <w:r>
              <w:rPr>
                <w:sz w:val="28"/>
                <w:szCs w:val="28"/>
              </w:rPr>
              <w:t>развитию</w:t>
            </w:r>
            <w:r w:rsidRPr="00A840CC">
              <w:rPr>
                <w:sz w:val="28"/>
                <w:szCs w:val="28"/>
              </w:rPr>
              <w:t xml:space="preserve"> местных инициатив граждан в Октябрьском районе</w:t>
            </w:r>
            <w:r>
              <w:rPr>
                <w:color w:val="000000"/>
                <w:sz w:val="28"/>
                <w:szCs w:val="28"/>
              </w:rPr>
              <w:t>»</w:t>
            </w:r>
          </w:p>
        </w:tc>
        <w:tc>
          <w:tcPr>
            <w:tcW w:w="2976" w:type="dxa"/>
          </w:tcPr>
          <w:p w:rsidR="008624C3" w:rsidRPr="00BF2B13" w:rsidRDefault="008624C3" w:rsidP="008624C3">
            <w:pPr>
              <w:jc w:val="both"/>
              <w:rPr>
                <w:sz w:val="24"/>
                <w:szCs w:val="24"/>
              </w:rPr>
            </w:pPr>
            <w:r>
              <w:rPr>
                <w:sz w:val="28"/>
                <w:szCs w:val="28"/>
              </w:rPr>
              <w:t xml:space="preserve">Заместитель начальника отдела социально – политических коммуникаций – заведующий сектором организационной работы и местного самоуправления Администрации Октябрьского района </w:t>
            </w:r>
          </w:p>
        </w:tc>
        <w:tc>
          <w:tcPr>
            <w:tcW w:w="1985" w:type="dxa"/>
          </w:tcPr>
          <w:p w:rsidR="008624C3" w:rsidRDefault="008624C3" w:rsidP="008624C3">
            <w:pPr>
              <w:jc w:val="center"/>
            </w:pPr>
            <w:r w:rsidRPr="00D107D7">
              <w:rPr>
                <w:sz w:val="24"/>
                <w:szCs w:val="24"/>
              </w:rPr>
              <w:t>Х</w:t>
            </w:r>
          </w:p>
        </w:tc>
        <w:tc>
          <w:tcPr>
            <w:tcW w:w="1133" w:type="dxa"/>
          </w:tcPr>
          <w:p w:rsidR="008624C3" w:rsidRDefault="008624C3" w:rsidP="008624C3">
            <w:pPr>
              <w:jc w:val="center"/>
            </w:pPr>
            <w:r w:rsidRPr="00D107D7">
              <w:rPr>
                <w:sz w:val="24"/>
                <w:szCs w:val="24"/>
              </w:rPr>
              <w:t>Х</w:t>
            </w:r>
          </w:p>
        </w:tc>
        <w:tc>
          <w:tcPr>
            <w:tcW w:w="1560" w:type="dxa"/>
          </w:tcPr>
          <w:p w:rsidR="008624C3" w:rsidRPr="00417A36" w:rsidRDefault="008624C3" w:rsidP="008624C3">
            <w:pPr>
              <w:jc w:val="center"/>
              <w:rPr>
                <w:sz w:val="28"/>
                <w:szCs w:val="28"/>
              </w:rPr>
            </w:pPr>
            <w:r>
              <w:rPr>
                <w:sz w:val="28"/>
                <w:szCs w:val="28"/>
              </w:rPr>
              <w:t>-</w:t>
            </w:r>
          </w:p>
        </w:tc>
        <w:tc>
          <w:tcPr>
            <w:tcW w:w="1274" w:type="dxa"/>
          </w:tcPr>
          <w:p w:rsidR="008624C3" w:rsidRDefault="008624C3" w:rsidP="008624C3">
            <w:pPr>
              <w:jc w:val="center"/>
            </w:pPr>
            <w:r w:rsidRPr="00BA0A00">
              <w:rPr>
                <w:sz w:val="28"/>
                <w:szCs w:val="28"/>
              </w:rPr>
              <w:t>-</w:t>
            </w:r>
          </w:p>
        </w:tc>
        <w:tc>
          <w:tcPr>
            <w:tcW w:w="1276" w:type="dxa"/>
          </w:tcPr>
          <w:p w:rsidR="008624C3" w:rsidRDefault="008624C3" w:rsidP="008624C3">
            <w:pPr>
              <w:jc w:val="center"/>
            </w:pPr>
            <w:r w:rsidRPr="00BA0A00">
              <w:rPr>
                <w:sz w:val="28"/>
                <w:szCs w:val="28"/>
              </w:rPr>
              <w:t>-</w:t>
            </w:r>
          </w:p>
        </w:tc>
        <w:tc>
          <w:tcPr>
            <w:tcW w:w="1136" w:type="dxa"/>
          </w:tcPr>
          <w:p w:rsidR="008624C3" w:rsidRDefault="008624C3" w:rsidP="008624C3">
            <w:pPr>
              <w:jc w:val="center"/>
            </w:pPr>
            <w:r w:rsidRPr="00BA0A00">
              <w:rPr>
                <w:sz w:val="28"/>
                <w:szCs w:val="28"/>
              </w:rPr>
              <w:t>-</w:t>
            </w:r>
          </w:p>
        </w:tc>
      </w:tr>
      <w:tr w:rsidR="008624C3" w:rsidRPr="00BF2B13" w:rsidTr="0093074F">
        <w:trPr>
          <w:trHeight w:val="450"/>
        </w:trPr>
        <w:tc>
          <w:tcPr>
            <w:tcW w:w="593" w:type="dxa"/>
          </w:tcPr>
          <w:p w:rsidR="008624C3" w:rsidRPr="00BF2B13" w:rsidRDefault="008624C3" w:rsidP="008624C3">
            <w:pPr>
              <w:jc w:val="both"/>
              <w:rPr>
                <w:sz w:val="24"/>
                <w:szCs w:val="24"/>
              </w:rPr>
            </w:pPr>
            <w:r>
              <w:rPr>
                <w:color w:val="000000"/>
                <w:sz w:val="28"/>
                <w:szCs w:val="28"/>
              </w:rPr>
              <w:t>2.1</w:t>
            </w:r>
          </w:p>
        </w:tc>
        <w:tc>
          <w:tcPr>
            <w:tcW w:w="2634" w:type="dxa"/>
          </w:tcPr>
          <w:p w:rsidR="008624C3" w:rsidRPr="006844B3" w:rsidRDefault="008624C3" w:rsidP="008624C3">
            <w:pPr>
              <w:jc w:val="both"/>
              <w:rPr>
                <w:sz w:val="28"/>
                <w:szCs w:val="28"/>
              </w:rPr>
            </w:pPr>
            <w:r w:rsidRPr="006844B3">
              <w:rPr>
                <w:sz w:val="28"/>
                <w:szCs w:val="28"/>
              </w:rPr>
              <w:t>Обеспечение создания правовых и экономических условий для развития реализации проектов местных инициатив</w:t>
            </w:r>
          </w:p>
        </w:tc>
        <w:tc>
          <w:tcPr>
            <w:tcW w:w="2976" w:type="dxa"/>
          </w:tcPr>
          <w:p w:rsidR="008624C3" w:rsidRPr="00BF2B13" w:rsidRDefault="008624C3" w:rsidP="008624C3">
            <w:pPr>
              <w:rPr>
                <w:sz w:val="24"/>
                <w:szCs w:val="24"/>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1985" w:type="dxa"/>
          </w:tcPr>
          <w:p w:rsidR="008624C3" w:rsidRPr="00021E6B" w:rsidRDefault="008624C3" w:rsidP="008624C3">
            <w:pPr>
              <w:jc w:val="both"/>
              <w:rPr>
                <w:sz w:val="28"/>
                <w:szCs w:val="28"/>
              </w:rPr>
            </w:pPr>
            <w:r w:rsidRPr="00021E6B">
              <w:rPr>
                <w:sz w:val="28"/>
                <w:szCs w:val="28"/>
              </w:rPr>
              <w:t>Обеспечены условия для развития реализации проектов местных инициатив</w:t>
            </w:r>
          </w:p>
        </w:tc>
        <w:tc>
          <w:tcPr>
            <w:tcW w:w="1133" w:type="dxa"/>
          </w:tcPr>
          <w:p w:rsidR="0093074F" w:rsidRDefault="008624C3" w:rsidP="008624C3">
            <w:pPr>
              <w:jc w:val="center"/>
              <w:rPr>
                <w:sz w:val="28"/>
                <w:szCs w:val="28"/>
              </w:rPr>
            </w:pPr>
            <w:r>
              <w:rPr>
                <w:sz w:val="28"/>
                <w:szCs w:val="28"/>
              </w:rPr>
              <w:t>30.12.</w:t>
            </w:r>
          </w:p>
          <w:p w:rsidR="008624C3" w:rsidRDefault="008624C3" w:rsidP="008624C3">
            <w:pPr>
              <w:jc w:val="center"/>
            </w:pPr>
            <w:r>
              <w:rPr>
                <w:sz w:val="28"/>
                <w:szCs w:val="28"/>
              </w:rPr>
              <w:t>2022</w:t>
            </w:r>
          </w:p>
        </w:tc>
        <w:tc>
          <w:tcPr>
            <w:tcW w:w="1560" w:type="dxa"/>
          </w:tcPr>
          <w:p w:rsidR="008624C3" w:rsidRPr="00417A36" w:rsidRDefault="008624C3" w:rsidP="008624C3">
            <w:pPr>
              <w:jc w:val="center"/>
              <w:rPr>
                <w:sz w:val="28"/>
                <w:szCs w:val="28"/>
              </w:rPr>
            </w:pPr>
            <w:r>
              <w:rPr>
                <w:sz w:val="28"/>
                <w:szCs w:val="28"/>
              </w:rPr>
              <w:t>-</w:t>
            </w:r>
          </w:p>
        </w:tc>
        <w:tc>
          <w:tcPr>
            <w:tcW w:w="1274" w:type="dxa"/>
          </w:tcPr>
          <w:p w:rsidR="008624C3" w:rsidRDefault="008624C3" w:rsidP="008624C3">
            <w:pPr>
              <w:jc w:val="center"/>
            </w:pPr>
            <w:r w:rsidRPr="00BA0A00">
              <w:rPr>
                <w:sz w:val="28"/>
                <w:szCs w:val="28"/>
              </w:rPr>
              <w:t>-</w:t>
            </w:r>
          </w:p>
        </w:tc>
        <w:tc>
          <w:tcPr>
            <w:tcW w:w="1276" w:type="dxa"/>
          </w:tcPr>
          <w:p w:rsidR="008624C3" w:rsidRDefault="008624C3" w:rsidP="008624C3">
            <w:pPr>
              <w:jc w:val="center"/>
            </w:pPr>
            <w:r w:rsidRPr="00BA0A00">
              <w:rPr>
                <w:sz w:val="28"/>
                <w:szCs w:val="28"/>
              </w:rPr>
              <w:t>-</w:t>
            </w:r>
          </w:p>
        </w:tc>
        <w:tc>
          <w:tcPr>
            <w:tcW w:w="1136" w:type="dxa"/>
          </w:tcPr>
          <w:p w:rsidR="008624C3" w:rsidRDefault="008624C3" w:rsidP="008624C3">
            <w:pPr>
              <w:jc w:val="center"/>
            </w:pPr>
            <w:r w:rsidRPr="00BA0A00">
              <w:rPr>
                <w:sz w:val="28"/>
                <w:szCs w:val="28"/>
              </w:rPr>
              <w:t>-</w:t>
            </w:r>
          </w:p>
        </w:tc>
      </w:tr>
      <w:tr w:rsidR="008624C3" w:rsidRPr="00BF2B13" w:rsidTr="0093074F">
        <w:trPr>
          <w:trHeight w:val="450"/>
        </w:trPr>
        <w:tc>
          <w:tcPr>
            <w:tcW w:w="593" w:type="dxa"/>
          </w:tcPr>
          <w:p w:rsidR="008624C3" w:rsidRPr="00BF2B13" w:rsidRDefault="008624C3" w:rsidP="008624C3">
            <w:pPr>
              <w:jc w:val="both"/>
              <w:rPr>
                <w:sz w:val="24"/>
                <w:szCs w:val="24"/>
              </w:rPr>
            </w:pPr>
            <w:r w:rsidRPr="006844B3">
              <w:rPr>
                <w:color w:val="000000"/>
                <w:sz w:val="28"/>
                <w:szCs w:val="28"/>
              </w:rPr>
              <w:t>2.2</w:t>
            </w:r>
          </w:p>
        </w:tc>
        <w:tc>
          <w:tcPr>
            <w:tcW w:w="2634" w:type="dxa"/>
          </w:tcPr>
          <w:p w:rsidR="008624C3" w:rsidRPr="006844B3" w:rsidRDefault="008624C3" w:rsidP="008624C3">
            <w:pPr>
              <w:jc w:val="both"/>
              <w:rPr>
                <w:sz w:val="28"/>
                <w:szCs w:val="28"/>
              </w:rPr>
            </w:pPr>
            <w:r w:rsidRPr="006844B3">
              <w:rPr>
                <w:sz w:val="28"/>
                <w:szCs w:val="28"/>
              </w:rPr>
              <w:t xml:space="preserve">Обеспечение </w:t>
            </w:r>
            <w:r w:rsidRPr="006844B3">
              <w:rPr>
                <w:kern w:val="2"/>
                <w:sz w:val="28"/>
                <w:szCs w:val="28"/>
              </w:rPr>
              <w:t xml:space="preserve">повышения уровня комплексного </w:t>
            </w:r>
            <w:r w:rsidRPr="006844B3">
              <w:rPr>
                <w:kern w:val="2"/>
                <w:sz w:val="28"/>
                <w:szCs w:val="28"/>
              </w:rPr>
              <w:lastRenderedPageBreak/>
              <w:t>обустройства территории Октябрьского района</w:t>
            </w:r>
          </w:p>
        </w:tc>
        <w:tc>
          <w:tcPr>
            <w:tcW w:w="2976" w:type="dxa"/>
          </w:tcPr>
          <w:p w:rsidR="008624C3" w:rsidRPr="00BF2B13" w:rsidRDefault="008624C3" w:rsidP="008624C3">
            <w:pPr>
              <w:jc w:val="both"/>
              <w:rPr>
                <w:sz w:val="24"/>
                <w:szCs w:val="24"/>
              </w:rPr>
            </w:pPr>
            <w:r>
              <w:rPr>
                <w:sz w:val="28"/>
                <w:szCs w:val="28"/>
              </w:rPr>
              <w:lastRenderedPageBreak/>
              <w:t xml:space="preserve">Заведующий сектором организационной работы и местного </w:t>
            </w:r>
            <w:r>
              <w:rPr>
                <w:sz w:val="28"/>
                <w:szCs w:val="28"/>
              </w:rPr>
              <w:lastRenderedPageBreak/>
              <w:t xml:space="preserve">самоуправления Администрации Октябрьского района </w:t>
            </w:r>
          </w:p>
        </w:tc>
        <w:tc>
          <w:tcPr>
            <w:tcW w:w="1985" w:type="dxa"/>
          </w:tcPr>
          <w:p w:rsidR="008624C3" w:rsidRPr="00021E6B" w:rsidRDefault="008624C3" w:rsidP="008624C3">
            <w:pPr>
              <w:autoSpaceDE w:val="0"/>
              <w:autoSpaceDN w:val="0"/>
              <w:adjustRightInd w:val="0"/>
              <w:spacing w:line="230" w:lineRule="auto"/>
              <w:rPr>
                <w:sz w:val="28"/>
                <w:szCs w:val="28"/>
              </w:rPr>
            </w:pPr>
            <w:r w:rsidRPr="00021E6B">
              <w:rPr>
                <w:sz w:val="28"/>
                <w:szCs w:val="28"/>
              </w:rPr>
              <w:lastRenderedPageBreak/>
              <w:t xml:space="preserve">Обеспечены условия </w:t>
            </w:r>
            <w:r w:rsidRPr="00021E6B">
              <w:rPr>
                <w:kern w:val="2"/>
                <w:sz w:val="28"/>
                <w:szCs w:val="28"/>
              </w:rPr>
              <w:t xml:space="preserve">повышения </w:t>
            </w:r>
            <w:r w:rsidRPr="00021E6B">
              <w:rPr>
                <w:kern w:val="2"/>
                <w:sz w:val="28"/>
                <w:szCs w:val="28"/>
              </w:rPr>
              <w:lastRenderedPageBreak/>
              <w:t>уровня комплексного обустройства территории Октябрьского района</w:t>
            </w:r>
          </w:p>
        </w:tc>
        <w:tc>
          <w:tcPr>
            <w:tcW w:w="1133" w:type="dxa"/>
          </w:tcPr>
          <w:p w:rsidR="0093074F" w:rsidRDefault="008624C3" w:rsidP="008624C3">
            <w:pPr>
              <w:jc w:val="center"/>
              <w:rPr>
                <w:sz w:val="28"/>
                <w:szCs w:val="28"/>
              </w:rPr>
            </w:pPr>
            <w:r>
              <w:rPr>
                <w:sz w:val="28"/>
                <w:szCs w:val="28"/>
              </w:rPr>
              <w:lastRenderedPageBreak/>
              <w:t>30.12.</w:t>
            </w:r>
          </w:p>
          <w:p w:rsidR="008624C3" w:rsidRDefault="008624C3" w:rsidP="008624C3">
            <w:pPr>
              <w:jc w:val="center"/>
            </w:pPr>
            <w:r>
              <w:rPr>
                <w:sz w:val="28"/>
                <w:szCs w:val="28"/>
              </w:rPr>
              <w:t>2022</w:t>
            </w:r>
          </w:p>
        </w:tc>
        <w:tc>
          <w:tcPr>
            <w:tcW w:w="1560" w:type="dxa"/>
          </w:tcPr>
          <w:p w:rsidR="008624C3" w:rsidRDefault="008624C3" w:rsidP="008624C3">
            <w:pPr>
              <w:jc w:val="center"/>
            </w:pPr>
            <w:r w:rsidRPr="00D107D7">
              <w:rPr>
                <w:sz w:val="24"/>
                <w:szCs w:val="24"/>
              </w:rPr>
              <w:t>Х</w:t>
            </w:r>
          </w:p>
        </w:tc>
        <w:tc>
          <w:tcPr>
            <w:tcW w:w="1274" w:type="dxa"/>
          </w:tcPr>
          <w:p w:rsidR="008624C3" w:rsidRDefault="008624C3" w:rsidP="008624C3">
            <w:pPr>
              <w:jc w:val="center"/>
            </w:pPr>
            <w:r w:rsidRPr="00D107D7">
              <w:rPr>
                <w:sz w:val="24"/>
                <w:szCs w:val="24"/>
              </w:rPr>
              <w:t>Х</w:t>
            </w:r>
          </w:p>
        </w:tc>
        <w:tc>
          <w:tcPr>
            <w:tcW w:w="1276" w:type="dxa"/>
          </w:tcPr>
          <w:p w:rsidR="008624C3" w:rsidRDefault="008624C3" w:rsidP="008624C3">
            <w:pPr>
              <w:jc w:val="center"/>
            </w:pPr>
            <w:r w:rsidRPr="00D107D7">
              <w:rPr>
                <w:sz w:val="24"/>
                <w:szCs w:val="24"/>
              </w:rPr>
              <w:t>Х</w:t>
            </w:r>
          </w:p>
        </w:tc>
        <w:tc>
          <w:tcPr>
            <w:tcW w:w="1136" w:type="dxa"/>
          </w:tcPr>
          <w:p w:rsidR="008624C3" w:rsidRPr="00BF2B13" w:rsidRDefault="008624C3" w:rsidP="008624C3">
            <w:pPr>
              <w:jc w:val="center"/>
              <w:rPr>
                <w:sz w:val="24"/>
                <w:szCs w:val="24"/>
              </w:rPr>
            </w:pPr>
            <w:r>
              <w:rPr>
                <w:sz w:val="24"/>
                <w:szCs w:val="24"/>
              </w:rPr>
              <w:t>Х</w:t>
            </w:r>
          </w:p>
        </w:tc>
      </w:tr>
      <w:tr w:rsidR="008624C3" w:rsidRPr="00BF2B13" w:rsidTr="0093074F">
        <w:trPr>
          <w:trHeight w:val="274"/>
        </w:trPr>
        <w:tc>
          <w:tcPr>
            <w:tcW w:w="593" w:type="dxa"/>
          </w:tcPr>
          <w:p w:rsidR="008624C3" w:rsidRPr="00BF2B13" w:rsidRDefault="008624C3" w:rsidP="008624C3">
            <w:pPr>
              <w:jc w:val="both"/>
              <w:rPr>
                <w:sz w:val="24"/>
                <w:szCs w:val="24"/>
              </w:rPr>
            </w:pPr>
          </w:p>
        </w:tc>
        <w:tc>
          <w:tcPr>
            <w:tcW w:w="2634" w:type="dxa"/>
          </w:tcPr>
          <w:p w:rsidR="008624C3" w:rsidRDefault="008624C3" w:rsidP="008624C3">
            <w:pPr>
              <w:jc w:val="both"/>
              <w:rPr>
                <w:b/>
                <w:sz w:val="28"/>
                <w:szCs w:val="28"/>
              </w:rPr>
            </w:pPr>
            <w:r w:rsidRPr="00E84E05">
              <w:rPr>
                <w:b/>
                <w:sz w:val="28"/>
                <w:szCs w:val="28"/>
              </w:rPr>
              <w:t>Контрольн</w:t>
            </w:r>
            <w:r>
              <w:rPr>
                <w:b/>
                <w:sz w:val="28"/>
                <w:szCs w:val="28"/>
              </w:rPr>
              <w:t>ое</w:t>
            </w:r>
            <w:r w:rsidRPr="00E84E05">
              <w:rPr>
                <w:b/>
                <w:sz w:val="28"/>
                <w:szCs w:val="28"/>
              </w:rPr>
              <w:t xml:space="preserve"> </w:t>
            </w:r>
          </w:p>
          <w:p w:rsidR="008624C3" w:rsidRPr="00BF2B13" w:rsidRDefault="008624C3" w:rsidP="008624C3">
            <w:pPr>
              <w:jc w:val="both"/>
              <w:rPr>
                <w:sz w:val="24"/>
                <w:szCs w:val="24"/>
              </w:rPr>
            </w:pPr>
            <w:r>
              <w:rPr>
                <w:b/>
                <w:sz w:val="28"/>
                <w:szCs w:val="28"/>
              </w:rPr>
              <w:t>событие 2</w:t>
            </w:r>
            <w:r w:rsidRPr="00E84E05">
              <w:rPr>
                <w:b/>
                <w:sz w:val="28"/>
                <w:szCs w:val="28"/>
              </w:rPr>
              <w:t>.</w:t>
            </w:r>
            <w:r>
              <w:rPr>
                <w:b/>
                <w:sz w:val="28"/>
                <w:szCs w:val="28"/>
              </w:rPr>
              <w:t xml:space="preserve"> </w:t>
            </w:r>
            <w:r>
              <w:rPr>
                <w:color w:val="000000"/>
                <w:sz w:val="28"/>
                <w:szCs w:val="28"/>
              </w:rPr>
              <w:t xml:space="preserve">Комплекс мероприятий направлен на </w:t>
            </w:r>
            <w:r>
              <w:rPr>
                <w:sz w:val="28"/>
                <w:szCs w:val="28"/>
              </w:rPr>
              <w:t>с</w:t>
            </w:r>
            <w:r w:rsidRPr="00A36E6A">
              <w:rPr>
                <w:sz w:val="28"/>
                <w:szCs w:val="28"/>
              </w:rPr>
              <w:t xml:space="preserve">оздание комфортных условий для устойчивого развития и функционирования местных инициатив граждан, проживающих </w:t>
            </w:r>
            <w:r>
              <w:rPr>
                <w:sz w:val="28"/>
                <w:szCs w:val="28"/>
              </w:rPr>
              <w:t>на</w:t>
            </w:r>
            <w:r w:rsidRPr="00A36E6A">
              <w:rPr>
                <w:sz w:val="28"/>
                <w:szCs w:val="28"/>
              </w:rPr>
              <w:t xml:space="preserve"> </w:t>
            </w:r>
            <w:r w:rsidRPr="00A840CC">
              <w:rPr>
                <w:sz w:val="28"/>
                <w:szCs w:val="28"/>
              </w:rPr>
              <w:t>территории   Октябрьского района</w:t>
            </w:r>
          </w:p>
        </w:tc>
        <w:tc>
          <w:tcPr>
            <w:tcW w:w="2976" w:type="dxa"/>
          </w:tcPr>
          <w:p w:rsidR="008624C3" w:rsidRPr="00BF2B13" w:rsidRDefault="008624C3" w:rsidP="008624C3">
            <w:pPr>
              <w:jc w:val="both"/>
              <w:rPr>
                <w:sz w:val="24"/>
                <w:szCs w:val="24"/>
              </w:rPr>
            </w:pPr>
            <w:r>
              <w:rPr>
                <w:sz w:val="28"/>
                <w:szCs w:val="28"/>
              </w:rPr>
              <w:t xml:space="preserve">Заведующий сектором организационной работы и местного самоуправления Администрации Октябрьского района </w:t>
            </w:r>
          </w:p>
        </w:tc>
        <w:tc>
          <w:tcPr>
            <w:tcW w:w="1985" w:type="dxa"/>
          </w:tcPr>
          <w:p w:rsidR="008624C3" w:rsidRPr="00BF2B13" w:rsidRDefault="008624C3" w:rsidP="008624C3">
            <w:pPr>
              <w:jc w:val="both"/>
              <w:rPr>
                <w:sz w:val="24"/>
                <w:szCs w:val="24"/>
              </w:rPr>
            </w:pPr>
            <w:r>
              <w:rPr>
                <w:sz w:val="28"/>
                <w:szCs w:val="28"/>
              </w:rPr>
              <w:t>С</w:t>
            </w:r>
            <w:r w:rsidRPr="00AF548F">
              <w:rPr>
                <w:sz w:val="28"/>
                <w:szCs w:val="28"/>
              </w:rPr>
              <w:t xml:space="preserve">овершенствование организации взаимодействия органов местного самоуправления с </w:t>
            </w:r>
            <w:r>
              <w:rPr>
                <w:sz w:val="28"/>
                <w:szCs w:val="28"/>
              </w:rPr>
              <w:t>жителями</w:t>
            </w:r>
            <w:r w:rsidRPr="00AF548F">
              <w:rPr>
                <w:sz w:val="28"/>
                <w:szCs w:val="28"/>
              </w:rPr>
              <w:t xml:space="preserve"> для реализации социально значимых инициатив населения</w:t>
            </w:r>
          </w:p>
        </w:tc>
        <w:tc>
          <w:tcPr>
            <w:tcW w:w="1133" w:type="dxa"/>
          </w:tcPr>
          <w:p w:rsidR="0093074F" w:rsidRDefault="008624C3" w:rsidP="008624C3">
            <w:pPr>
              <w:jc w:val="center"/>
              <w:rPr>
                <w:sz w:val="28"/>
                <w:szCs w:val="28"/>
              </w:rPr>
            </w:pPr>
            <w:r>
              <w:rPr>
                <w:sz w:val="28"/>
                <w:szCs w:val="28"/>
              </w:rPr>
              <w:t>30.12.</w:t>
            </w:r>
          </w:p>
          <w:p w:rsidR="008624C3" w:rsidRPr="00245F2B" w:rsidRDefault="008624C3" w:rsidP="008624C3">
            <w:pPr>
              <w:jc w:val="center"/>
              <w:rPr>
                <w:sz w:val="28"/>
                <w:szCs w:val="28"/>
              </w:rPr>
            </w:pPr>
            <w:r>
              <w:rPr>
                <w:sz w:val="28"/>
                <w:szCs w:val="28"/>
              </w:rPr>
              <w:t>2022</w:t>
            </w:r>
          </w:p>
        </w:tc>
        <w:tc>
          <w:tcPr>
            <w:tcW w:w="1560" w:type="dxa"/>
          </w:tcPr>
          <w:p w:rsidR="008624C3" w:rsidRDefault="008624C3" w:rsidP="008624C3">
            <w:pPr>
              <w:jc w:val="center"/>
            </w:pPr>
            <w:r w:rsidRPr="00D107D7">
              <w:rPr>
                <w:sz w:val="24"/>
                <w:szCs w:val="24"/>
              </w:rPr>
              <w:t>Х</w:t>
            </w:r>
          </w:p>
        </w:tc>
        <w:tc>
          <w:tcPr>
            <w:tcW w:w="1274" w:type="dxa"/>
          </w:tcPr>
          <w:p w:rsidR="008624C3" w:rsidRDefault="008624C3" w:rsidP="008624C3">
            <w:pPr>
              <w:jc w:val="center"/>
            </w:pPr>
            <w:r w:rsidRPr="00D107D7">
              <w:rPr>
                <w:sz w:val="24"/>
                <w:szCs w:val="24"/>
              </w:rPr>
              <w:t>Х</w:t>
            </w:r>
          </w:p>
        </w:tc>
        <w:tc>
          <w:tcPr>
            <w:tcW w:w="1276" w:type="dxa"/>
          </w:tcPr>
          <w:p w:rsidR="008624C3" w:rsidRDefault="008624C3" w:rsidP="008624C3">
            <w:pPr>
              <w:jc w:val="center"/>
            </w:pPr>
            <w:r w:rsidRPr="00D107D7">
              <w:rPr>
                <w:sz w:val="24"/>
                <w:szCs w:val="24"/>
              </w:rPr>
              <w:t>Х</w:t>
            </w:r>
          </w:p>
        </w:tc>
        <w:tc>
          <w:tcPr>
            <w:tcW w:w="1136" w:type="dxa"/>
          </w:tcPr>
          <w:p w:rsidR="008624C3" w:rsidRPr="00BF2B13" w:rsidRDefault="008624C3" w:rsidP="008624C3">
            <w:pPr>
              <w:jc w:val="center"/>
              <w:rPr>
                <w:sz w:val="24"/>
                <w:szCs w:val="24"/>
              </w:rPr>
            </w:pPr>
            <w:r>
              <w:rPr>
                <w:sz w:val="24"/>
                <w:szCs w:val="24"/>
              </w:rPr>
              <w:t>Х</w:t>
            </w:r>
          </w:p>
        </w:tc>
      </w:tr>
    </w:tbl>
    <w:p w:rsidR="008624C3" w:rsidRDefault="008624C3" w:rsidP="008624C3">
      <w:pPr>
        <w:tabs>
          <w:tab w:val="left" w:pos="801"/>
        </w:tabs>
        <w:jc w:val="both"/>
        <w:rPr>
          <w:sz w:val="28"/>
          <w:szCs w:val="28"/>
        </w:rPr>
      </w:pPr>
    </w:p>
    <w:p w:rsidR="008624C3" w:rsidRDefault="008624C3" w:rsidP="008624C3">
      <w:pPr>
        <w:tabs>
          <w:tab w:val="left" w:pos="801"/>
        </w:tabs>
        <w:jc w:val="both"/>
        <w:rPr>
          <w:sz w:val="28"/>
          <w:szCs w:val="28"/>
        </w:rPr>
      </w:pPr>
    </w:p>
    <w:p w:rsidR="008624C3" w:rsidRDefault="008624C3" w:rsidP="008624C3">
      <w:pPr>
        <w:tabs>
          <w:tab w:val="left" w:pos="801"/>
        </w:tabs>
        <w:jc w:val="both"/>
        <w:rPr>
          <w:sz w:val="28"/>
          <w:szCs w:val="28"/>
        </w:rPr>
      </w:pPr>
      <w:r>
        <w:rPr>
          <w:sz w:val="28"/>
          <w:szCs w:val="28"/>
        </w:rPr>
        <w:t xml:space="preserve">          Управляющий делами </w:t>
      </w:r>
    </w:p>
    <w:p w:rsidR="008624C3" w:rsidRDefault="008624C3" w:rsidP="008624C3">
      <w:pPr>
        <w:tabs>
          <w:tab w:val="left" w:pos="801"/>
        </w:tabs>
        <w:jc w:val="both"/>
        <w:rPr>
          <w:sz w:val="28"/>
          <w:szCs w:val="28"/>
        </w:rPr>
      </w:pPr>
      <w:r>
        <w:rPr>
          <w:sz w:val="28"/>
          <w:szCs w:val="28"/>
        </w:rPr>
        <w:t>Администрации  Октябрьского района</w:t>
      </w:r>
      <w:r>
        <w:rPr>
          <w:sz w:val="28"/>
          <w:szCs w:val="28"/>
        </w:rPr>
        <w:tab/>
        <w:t xml:space="preserve">                                                                                                    </w:t>
      </w:r>
      <w:r w:rsidR="00BE6ADA">
        <w:rPr>
          <w:sz w:val="28"/>
          <w:szCs w:val="28"/>
        </w:rPr>
        <w:t>Савченко Н.Н.</w:t>
      </w:r>
      <w:r>
        <w:rPr>
          <w:sz w:val="28"/>
          <w:szCs w:val="28"/>
        </w:rPr>
        <w:t xml:space="preserve">                                                             </w:t>
      </w:r>
    </w:p>
    <w:p w:rsidR="008624C3" w:rsidRDefault="008624C3" w:rsidP="008624C3">
      <w:pPr>
        <w:tabs>
          <w:tab w:val="left" w:pos="801"/>
        </w:tabs>
        <w:jc w:val="both"/>
        <w:rPr>
          <w:sz w:val="28"/>
          <w:szCs w:val="28"/>
        </w:rPr>
      </w:pPr>
    </w:p>
    <w:p w:rsidR="00B41F4F" w:rsidRDefault="00B41F4F" w:rsidP="001802F0">
      <w:pPr>
        <w:jc w:val="both"/>
        <w:rPr>
          <w:sz w:val="28"/>
          <w:szCs w:val="28"/>
        </w:rPr>
      </w:pPr>
    </w:p>
    <w:sectPr w:rsidR="00B41F4F" w:rsidSect="008F591A">
      <w:headerReference w:type="default" r:id="rId11"/>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32" w:rsidRDefault="00FD5732" w:rsidP="00245F2B">
      <w:r>
        <w:separator/>
      </w:r>
    </w:p>
  </w:endnote>
  <w:endnote w:type="continuationSeparator" w:id="0">
    <w:p w:rsidR="00FD5732" w:rsidRDefault="00FD5732" w:rsidP="0024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32" w:rsidRDefault="00FD5732" w:rsidP="00245F2B">
      <w:r>
        <w:separator/>
      </w:r>
    </w:p>
  </w:footnote>
  <w:footnote w:type="continuationSeparator" w:id="0">
    <w:p w:rsidR="00FD5732" w:rsidRDefault="00FD5732" w:rsidP="0024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544349"/>
      <w:docPartObj>
        <w:docPartGallery w:val="Page Numbers (Top of Page)"/>
        <w:docPartUnique/>
      </w:docPartObj>
    </w:sdtPr>
    <w:sdtEndPr/>
    <w:sdtContent>
      <w:p w:rsidR="008624C3" w:rsidRDefault="008624C3">
        <w:pPr>
          <w:pStyle w:val="ae"/>
          <w:jc w:val="center"/>
        </w:pPr>
        <w:r>
          <w:fldChar w:fldCharType="begin"/>
        </w:r>
        <w:r>
          <w:instrText>PAGE   \* MERGEFORMAT</w:instrText>
        </w:r>
        <w:r>
          <w:fldChar w:fldCharType="separate"/>
        </w:r>
        <w:r w:rsidR="007A5B98">
          <w:rPr>
            <w:noProof/>
          </w:rPr>
          <w:t>1</w:t>
        </w:r>
        <w:r>
          <w:fldChar w:fldCharType="end"/>
        </w:r>
      </w:p>
    </w:sdtContent>
  </w:sdt>
  <w:p w:rsidR="008624C3" w:rsidRDefault="008624C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66482"/>
      <w:docPartObj>
        <w:docPartGallery w:val="Page Numbers (Top of Page)"/>
        <w:docPartUnique/>
      </w:docPartObj>
    </w:sdtPr>
    <w:sdtEndPr/>
    <w:sdtContent>
      <w:p w:rsidR="008F591A" w:rsidRDefault="008F591A">
        <w:pPr>
          <w:pStyle w:val="ae"/>
          <w:jc w:val="center"/>
        </w:pPr>
        <w:r>
          <w:fldChar w:fldCharType="begin"/>
        </w:r>
        <w:r>
          <w:instrText>PAGE   \* MERGEFORMAT</w:instrText>
        </w:r>
        <w:r>
          <w:fldChar w:fldCharType="separate"/>
        </w:r>
        <w:r w:rsidR="007A5B98">
          <w:rPr>
            <w:noProof/>
          </w:rPr>
          <w:t>5</w:t>
        </w:r>
        <w:r>
          <w:fldChar w:fldCharType="end"/>
        </w:r>
      </w:p>
    </w:sdtContent>
  </w:sdt>
  <w:p w:rsidR="008F591A" w:rsidRDefault="008F591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6B711DD"/>
    <w:multiLevelType w:val="hybridMultilevel"/>
    <w:tmpl w:val="66683714"/>
    <w:lvl w:ilvl="0" w:tplc="7D325A22">
      <w:start w:val="1"/>
      <w:numFmt w:val="decimal"/>
      <w:lvlText w:val="%1."/>
      <w:lvlJc w:val="left"/>
      <w:pPr>
        <w:ind w:left="2349" w:hanging="1215"/>
      </w:pPr>
      <w:rPr>
        <w:rFonts w:eastAsia="Calibri" w:cs="Times New Roman" w:hint="default"/>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176C6"/>
    <w:rsid w:val="00021E6B"/>
    <w:rsid w:val="0004798B"/>
    <w:rsid w:val="000B6E49"/>
    <w:rsid w:val="000F244F"/>
    <w:rsid w:val="000F7B1E"/>
    <w:rsid w:val="00161D95"/>
    <w:rsid w:val="00166D53"/>
    <w:rsid w:val="001802F0"/>
    <w:rsid w:val="00182711"/>
    <w:rsid w:val="00190032"/>
    <w:rsid w:val="001A7058"/>
    <w:rsid w:val="001D7DA9"/>
    <w:rsid w:val="00205C09"/>
    <w:rsid w:val="002408D5"/>
    <w:rsid w:val="00245F2B"/>
    <w:rsid w:val="002962B0"/>
    <w:rsid w:val="00297AAA"/>
    <w:rsid w:val="002C0E74"/>
    <w:rsid w:val="002C5D3B"/>
    <w:rsid w:val="002E0A78"/>
    <w:rsid w:val="003253F8"/>
    <w:rsid w:val="003315BB"/>
    <w:rsid w:val="00346BD9"/>
    <w:rsid w:val="00350F51"/>
    <w:rsid w:val="003B228B"/>
    <w:rsid w:val="003C0CED"/>
    <w:rsid w:val="003C1471"/>
    <w:rsid w:val="003F012A"/>
    <w:rsid w:val="0041155D"/>
    <w:rsid w:val="004134FD"/>
    <w:rsid w:val="00417A36"/>
    <w:rsid w:val="0043633F"/>
    <w:rsid w:val="00440BA3"/>
    <w:rsid w:val="00470BAE"/>
    <w:rsid w:val="0048312E"/>
    <w:rsid w:val="00496601"/>
    <w:rsid w:val="00496EDD"/>
    <w:rsid w:val="004A3D40"/>
    <w:rsid w:val="004A5837"/>
    <w:rsid w:val="00504C84"/>
    <w:rsid w:val="00505C97"/>
    <w:rsid w:val="005711CD"/>
    <w:rsid w:val="00585DBE"/>
    <w:rsid w:val="005970B6"/>
    <w:rsid w:val="005A532B"/>
    <w:rsid w:val="005B0ABF"/>
    <w:rsid w:val="00601B0E"/>
    <w:rsid w:val="00626D1B"/>
    <w:rsid w:val="00630BCF"/>
    <w:rsid w:val="00645D0D"/>
    <w:rsid w:val="0065031A"/>
    <w:rsid w:val="00654902"/>
    <w:rsid w:val="006647A2"/>
    <w:rsid w:val="006844B3"/>
    <w:rsid w:val="006B69E9"/>
    <w:rsid w:val="006C1D2B"/>
    <w:rsid w:val="006C50C1"/>
    <w:rsid w:val="006C7B7C"/>
    <w:rsid w:val="006E39E7"/>
    <w:rsid w:val="006F3BAC"/>
    <w:rsid w:val="007A5B98"/>
    <w:rsid w:val="007B19CF"/>
    <w:rsid w:val="007B2D89"/>
    <w:rsid w:val="007B374A"/>
    <w:rsid w:val="007D4DC1"/>
    <w:rsid w:val="007F073F"/>
    <w:rsid w:val="007F47AC"/>
    <w:rsid w:val="008008FC"/>
    <w:rsid w:val="00800F8A"/>
    <w:rsid w:val="008200CC"/>
    <w:rsid w:val="0083196E"/>
    <w:rsid w:val="00841475"/>
    <w:rsid w:val="008624C3"/>
    <w:rsid w:val="00876DCE"/>
    <w:rsid w:val="00887441"/>
    <w:rsid w:val="008E3A1C"/>
    <w:rsid w:val="008E7E5C"/>
    <w:rsid w:val="008F591A"/>
    <w:rsid w:val="008F65D6"/>
    <w:rsid w:val="0093074F"/>
    <w:rsid w:val="0093691D"/>
    <w:rsid w:val="00943A61"/>
    <w:rsid w:val="00987408"/>
    <w:rsid w:val="00993C6F"/>
    <w:rsid w:val="009D7B24"/>
    <w:rsid w:val="009E11DA"/>
    <w:rsid w:val="009E29A4"/>
    <w:rsid w:val="00A17725"/>
    <w:rsid w:val="00A22035"/>
    <w:rsid w:val="00A46770"/>
    <w:rsid w:val="00A668F2"/>
    <w:rsid w:val="00AA195E"/>
    <w:rsid w:val="00AC7915"/>
    <w:rsid w:val="00B064CF"/>
    <w:rsid w:val="00B10B01"/>
    <w:rsid w:val="00B41F4F"/>
    <w:rsid w:val="00B57ACB"/>
    <w:rsid w:val="00B72B27"/>
    <w:rsid w:val="00BA5D90"/>
    <w:rsid w:val="00BA6C88"/>
    <w:rsid w:val="00BD2DFF"/>
    <w:rsid w:val="00BE6ADA"/>
    <w:rsid w:val="00BF2B13"/>
    <w:rsid w:val="00C33344"/>
    <w:rsid w:val="00C4665F"/>
    <w:rsid w:val="00C50E60"/>
    <w:rsid w:val="00C610A6"/>
    <w:rsid w:val="00C71138"/>
    <w:rsid w:val="00C92B35"/>
    <w:rsid w:val="00CD186B"/>
    <w:rsid w:val="00CD5D03"/>
    <w:rsid w:val="00D00BE3"/>
    <w:rsid w:val="00D04CCA"/>
    <w:rsid w:val="00D23ED7"/>
    <w:rsid w:val="00D607CB"/>
    <w:rsid w:val="00D62DD2"/>
    <w:rsid w:val="00D853A9"/>
    <w:rsid w:val="00D92513"/>
    <w:rsid w:val="00DA1B53"/>
    <w:rsid w:val="00DB1902"/>
    <w:rsid w:val="00DD5969"/>
    <w:rsid w:val="00E11D5C"/>
    <w:rsid w:val="00E14E34"/>
    <w:rsid w:val="00E230D4"/>
    <w:rsid w:val="00E772B8"/>
    <w:rsid w:val="00E81853"/>
    <w:rsid w:val="00E84E05"/>
    <w:rsid w:val="00EB1262"/>
    <w:rsid w:val="00EB7810"/>
    <w:rsid w:val="00EC5E53"/>
    <w:rsid w:val="00ED6FC7"/>
    <w:rsid w:val="00F3169F"/>
    <w:rsid w:val="00F33840"/>
    <w:rsid w:val="00F33F7B"/>
    <w:rsid w:val="00F4108F"/>
    <w:rsid w:val="00F4197F"/>
    <w:rsid w:val="00F9016C"/>
    <w:rsid w:val="00FC2692"/>
    <w:rsid w:val="00FC2D25"/>
    <w:rsid w:val="00FD5732"/>
    <w:rsid w:val="00FF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uiPriority w:val="99"/>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uiPriority w:val="99"/>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6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19EF7-93D0-4638-82B0-BD9C4A19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2020-03-20T11:09:00Z</cp:lastPrinted>
  <dcterms:created xsi:type="dcterms:W3CDTF">2022-12-02T12:11:00Z</dcterms:created>
  <dcterms:modified xsi:type="dcterms:W3CDTF">2022-12-02T12:11:00Z</dcterms:modified>
</cp:coreProperties>
</file>